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BA" w:rsidRPr="00E350BA" w:rsidRDefault="00E350BA" w:rsidP="00E350BA">
      <w:pPr>
        <w:pStyle w:val="textocomn"/>
        <w:spacing w:line="300" w:lineRule="atLeast"/>
        <w:jc w:val="center"/>
        <w:outlineLvl w:val="0"/>
        <w:rPr>
          <w:rFonts w:ascii="Arial" w:hAnsi="Arial" w:cs="Arial"/>
          <w:b/>
          <w:sz w:val="20"/>
          <w:szCs w:val="20"/>
        </w:rPr>
      </w:pPr>
      <w:bookmarkStart w:id="0" w:name="_Toc129155964"/>
      <w:r w:rsidRPr="00E350BA">
        <w:rPr>
          <w:rFonts w:ascii="Arial" w:hAnsi="Arial" w:cs="Arial"/>
          <w:b/>
          <w:sz w:val="20"/>
          <w:szCs w:val="20"/>
        </w:rPr>
        <w:t xml:space="preserve">REGLAMENTO DE CONDICIONES PARTICULARES </w:t>
      </w:r>
    </w:p>
    <w:p w:rsidR="00E350BA" w:rsidRPr="00E350BA" w:rsidRDefault="00E350BA" w:rsidP="00E350BA">
      <w:pPr>
        <w:pStyle w:val="textocomn"/>
        <w:spacing w:line="300" w:lineRule="atLeast"/>
        <w:jc w:val="center"/>
        <w:outlineLvl w:val="0"/>
        <w:rPr>
          <w:rFonts w:ascii="Arial" w:hAnsi="Arial" w:cs="Arial"/>
          <w:b/>
          <w:sz w:val="20"/>
          <w:szCs w:val="20"/>
        </w:rPr>
      </w:pPr>
      <w:r w:rsidRPr="00E350BA">
        <w:rPr>
          <w:rFonts w:ascii="Arial" w:hAnsi="Arial" w:cs="Arial"/>
          <w:b/>
          <w:sz w:val="20"/>
          <w:szCs w:val="20"/>
        </w:rPr>
        <w:t>LÍNEA DE CRÉDITO EFICIENCIA HÍDRICA</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1"/>
        <w:spacing w:line="300" w:lineRule="atLeast"/>
        <w:rPr>
          <w:rFonts w:ascii="Arial" w:hAnsi="Arial" w:cs="Arial"/>
          <w:color w:val="auto"/>
          <w:sz w:val="20"/>
          <w:szCs w:val="20"/>
        </w:rPr>
      </w:pPr>
      <w:r w:rsidRPr="00E350BA">
        <w:rPr>
          <w:rFonts w:ascii="Arial" w:hAnsi="Arial" w:cs="Arial"/>
          <w:color w:val="auto"/>
          <w:sz w:val="20"/>
          <w:szCs w:val="20"/>
        </w:rPr>
        <w:t>CAPITULO 1 - OBJETO DE LA FINANCIACIÓN</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2"/>
        <w:numPr>
          <w:ilvl w:val="1"/>
          <w:numId w:val="26"/>
        </w:numPr>
        <w:spacing w:line="300" w:lineRule="atLeast"/>
        <w:rPr>
          <w:rFonts w:ascii="Arial" w:hAnsi="Arial" w:cs="Arial"/>
          <w:color w:val="auto"/>
          <w:kern w:val="22"/>
          <w:sz w:val="20"/>
          <w:szCs w:val="20"/>
        </w:rPr>
      </w:pPr>
      <w:r w:rsidRPr="00E350BA">
        <w:rPr>
          <w:rFonts w:ascii="Arial" w:hAnsi="Arial" w:cs="Arial"/>
          <w:color w:val="auto"/>
          <w:kern w:val="22"/>
          <w:sz w:val="20"/>
          <w:szCs w:val="20"/>
        </w:rPr>
        <w:t xml:space="preserve"> OBJETO </w:t>
      </w:r>
    </w:p>
    <w:p w:rsidR="00E350BA" w:rsidRPr="00E350BA" w:rsidRDefault="00E350BA" w:rsidP="00E350BA">
      <w:pPr>
        <w:pStyle w:val="Titulo2"/>
        <w:spacing w:line="300" w:lineRule="atLeast"/>
        <w:jc w:val="both"/>
        <w:rPr>
          <w:rFonts w:ascii="Arial" w:hAnsi="Arial" w:cs="Arial"/>
          <w:b w:val="0"/>
          <w:color w:val="auto"/>
          <w:sz w:val="20"/>
          <w:szCs w:val="20"/>
        </w:rPr>
      </w:pPr>
    </w:p>
    <w:p w:rsidR="00E350BA" w:rsidRPr="00E350BA" w:rsidRDefault="00E350BA" w:rsidP="00E350BA">
      <w:pPr>
        <w:pStyle w:val="Titulo2"/>
        <w:spacing w:line="300" w:lineRule="atLeast"/>
        <w:jc w:val="both"/>
        <w:rPr>
          <w:rFonts w:ascii="Arial" w:hAnsi="Arial" w:cs="Arial"/>
          <w:b w:val="0"/>
          <w:color w:val="auto"/>
          <w:sz w:val="20"/>
          <w:szCs w:val="20"/>
        </w:rPr>
      </w:pPr>
      <w:r w:rsidRPr="00E350BA">
        <w:rPr>
          <w:rFonts w:ascii="Arial" w:hAnsi="Arial" w:cs="Arial"/>
          <w:b w:val="0"/>
          <w:color w:val="auto"/>
          <w:sz w:val="20"/>
          <w:szCs w:val="20"/>
        </w:rPr>
        <w:t xml:space="preserve">La presente Línea está destinada a financiar proyectos de inversión privada que contemplen la </w:t>
      </w:r>
      <w:proofErr w:type="spellStart"/>
      <w:r w:rsidRPr="00E350BA">
        <w:rPr>
          <w:rFonts w:ascii="Arial" w:hAnsi="Arial" w:cs="Arial"/>
          <w:b w:val="0"/>
          <w:color w:val="auto"/>
          <w:sz w:val="20"/>
          <w:szCs w:val="20"/>
        </w:rPr>
        <w:t>eficientización</w:t>
      </w:r>
      <w:proofErr w:type="spellEnd"/>
      <w:r w:rsidRPr="00E350BA">
        <w:rPr>
          <w:rFonts w:ascii="Arial" w:hAnsi="Arial" w:cs="Arial"/>
          <w:b w:val="0"/>
          <w:color w:val="auto"/>
          <w:sz w:val="20"/>
          <w:szCs w:val="20"/>
        </w:rPr>
        <w:t xml:space="preserve"> del uso del agua de regadío a través de la instalación de un equipo de riego, tanto de origen nacional como extranjero, de la ejecución de todas aquellas obras hídricas complementarias necesarias para la puesta en marcha del mismo y otras inversiones que favorezcan esta </w:t>
      </w:r>
      <w:proofErr w:type="spellStart"/>
      <w:r w:rsidRPr="00E350BA">
        <w:rPr>
          <w:rFonts w:ascii="Arial" w:hAnsi="Arial" w:cs="Arial"/>
          <w:b w:val="0"/>
          <w:color w:val="auto"/>
          <w:sz w:val="20"/>
          <w:szCs w:val="20"/>
        </w:rPr>
        <w:t>eficientización</w:t>
      </w:r>
      <w:proofErr w:type="spellEnd"/>
      <w:r w:rsidRPr="00E350BA">
        <w:rPr>
          <w:rFonts w:ascii="Arial" w:hAnsi="Arial" w:cs="Arial"/>
          <w:b w:val="0"/>
          <w:color w:val="auto"/>
          <w:sz w:val="20"/>
          <w:szCs w:val="20"/>
        </w:rPr>
        <w:t xml:space="preserve">, incluyendo la instalación de equipos presurizados con aspersión para defensa activa contra helada. </w:t>
      </w: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Asimismo contempla la asistencia financiera para la construcción de perforaciones, el reacondicionamiento de pozos, adquisición y arreglos de bombas y tableros, su instalación y obras civiles conexas.</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1"/>
        <w:spacing w:line="300" w:lineRule="atLeast"/>
        <w:rPr>
          <w:rFonts w:ascii="Arial" w:hAnsi="Arial" w:cs="Arial"/>
          <w:color w:val="auto"/>
          <w:sz w:val="20"/>
          <w:szCs w:val="20"/>
        </w:rPr>
      </w:pPr>
      <w:r w:rsidRPr="00E350BA">
        <w:rPr>
          <w:rFonts w:ascii="Arial" w:hAnsi="Arial" w:cs="Arial"/>
          <w:color w:val="auto"/>
          <w:sz w:val="20"/>
          <w:szCs w:val="20"/>
        </w:rPr>
        <w:t>CAPITULO 2 – CONDICIONES PARA LOS SOLICITANTES</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2.1. SOLICITANTES ADMITIDOS Y EXCLUIDOS</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spacing w:line="300" w:lineRule="atLeast"/>
        <w:jc w:val="both"/>
        <w:rPr>
          <w:rFonts w:ascii="Arial" w:hAnsi="Arial" w:cs="Arial"/>
          <w:sz w:val="20"/>
          <w:szCs w:val="20"/>
        </w:rPr>
      </w:pPr>
      <w:r w:rsidRPr="00E350BA">
        <w:rPr>
          <w:rFonts w:ascii="Arial" w:hAnsi="Arial" w:cs="Arial"/>
          <w:sz w:val="20"/>
          <w:szCs w:val="20"/>
        </w:rPr>
        <w:t>Serán admitidos aquellos Solicitantes que se encuadren adecuadamente en el marco de regulación de la actividad agropecuaria y que acrediten el cumplimiento de los requisitos establecidos en el presente Reglamento y en el Reglamento de Condiciones Generales.</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itulo2"/>
        <w:spacing w:line="300" w:lineRule="atLeast"/>
        <w:rPr>
          <w:rFonts w:ascii="Arial" w:hAnsi="Arial" w:cs="Arial"/>
          <w:color w:val="auto"/>
          <w:kern w:val="22"/>
          <w:sz w:val="20"/>
          <w:szCs w:val="20"/>
        </w:rPr>
      </w:pPr>
      <w:r w:rsidRPr="00E350BA">
        <w:rPr>
          <w:rFonts w:ascii="Arial" w:hAnsi="Arial" w:cs="Arial"/>
          <w:color w:val="auto"/>
          <w:kern w:val="22"/>
          <w:sz w:val="20"/>
          <w:szCs w:val="20"/>
        </w:rPr>
        <w:t>2.2. CATEGORIZACIÓN DE SOLICITANTES</w:t>
      </w:r>
    </w:p>
    <w:p w:rsidR="00E350BA" w:rsidRPr="00E350BA" w:rsidRDefault="00E350BA" w:rsidP="00E350BA">
      <w:pPr>
        <w:spacing w:line="300" w:lineRule="atLeast"/>
        <w:jc w:val="both"/>
        <w:rPr>
          <w:rFonts w:ascii="Arial" w:hAnsi="Arial" w:cs="Arial"/>
          <w:sz w:val="20"/>
          <w:szCs w:val="20"/>
        </w:rPr>
      </w:pPr>
    </w:p>
    <w:p w:rsidR="00E350BA" w:rsidRPr="00E350BA" w:rsidRDefault="00E350BA" w:rsidP="00E350BA">
      <w:pPr>
        <w:tabs>
          <w:tab w:val="left" w:pos="8221"/>
        </w:tabs>
        <w:spacing w:line="300" w:lineRule="atLeast"/>
        <w:ind w:right="-1"/>
        <w:jc w:val="both"/>
        <w:rPr>
          <w:rFonts w:ascii="Arial" w:hAnsi="Arial" w:cs="Arial"/>
          <w:sz w:val="20"/>
          <w:szCs w:val="20"/>
        </w:rPr>
      </w:pPr>
      <w:r w:rsidRPr="00E350BA">
        <w:rPr>
          <w:rFonts w:ascii="Arial" w:hAnsi="Arial" w:cs="Arial"/>
          <w:sz w:val="20"/>
          <w:szCs w:val="20"/>
        </w:rPr>
        <w:t>A efectos de determinar las condiciones financieras aplicables a cada Solicitante de crédito, se procederá a categorizarlo en alguno de los siguientes rangos de acuerdo al sector económico en el cual desarrolla sus actividades:</w:t>
      </w:r>
    </w:p>
    <w:p w:rsidR="00E350BA" w:rsidRPr="00E350BA" w:rsidRDefault="00E350BA" w:rsidP="00E350BA">
      <w:pPr>
        <w:tabs>
          <w:tab w:val="left" w:pos="8221"/>
        </w:tabs>
        <w:spacing w:line="300" w:lineRule="atLeast"/>
        <w:ind w:right="-1"/>
        <w:jc w:val="both"/>
        <w:rPr>
          <w:rFonts w:ascii="Arial" w:hAnsi="Arial" w:cs="Arial"/>
          <w:sz w:val="20"/>
          <w:szCs w:val="20"/>
        </w:rPr>
      </w:pPr>
    </w:p>
    <w:tbl>
      <w:tblPr>
        <w:tblW w:w="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tblGrid>
      <w:tr w:rsidR="00E350BA" w:rsidRPr="00E350BA" w:rsidTr="00AF184F">
        <w:trPr>
          <w:trHeight w:val="810"/>
          <w:jc w:val="center"/>
        </w:trPr>
        <w:tc>
          <w:tcPr>
            <w:tcW w:w="2128"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r>
      <w:tr w:rsidR="00E350BA" w:rsidRPr="00E350BA" w:rsidTr="00AF184F">
        <w:trPr>
          <w:trHeight w:val="596"/>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 agro</w:t>
            </w:r>
          </w:p>
        </w:tc>
      </w:tr>
      <w:tr w:rsidR="00E350BA" w:rsidRPr="00E350BA" w:rsidTr="00AF184F">
        <w:trPr>
          <w:trHeight w:val="578"/>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r>
      <w:tr w:rsidR="00E350BA" w:rsidRPr="00E350BA" w:rsidTr="00AF184F">
        <w:trPr>
          <w:trHeight w:val="578"/>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lastRenderedPageBreak/>
              <w:t>Pequeña tramo 1</w:t>
            </w:r>
          </w:p>
        </w:tc>
      </w:tr>
      <w:tr w:rsidR="00E350BA" w:rsidRPr="00E350BA" w:rsidTr="00AF184F">
        <w:trPr>
          <w:trHeight w:val="542"/>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r>
      <w:tr w:rsidR="00E350BA" w:rsidRPr="00E350BA" w:rsidTr="00AF184F">
        <w:trPr>
          <w:trHeight w:val="542"/>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r>
      <w:tr w:rsidR="00E350BA" w:rsidRPr="00E350BA" w:rsidTr="00AF184F">
        <w:trPr>
          <w:trHeight w:val="564"/>
          <w:jc w:val="center"/>
        </w:trPr>
        <w:tc>
          <w:tcPr>
            <w:tcW w:w="2128"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r>
    </w:tbl>
    <w:p w:rsidR="00E350BA" w:rsidRPr="00E350BA" w:rsidRDefault="00E350BA" w:rsidP="00E350BA">
      <w:pPr>
        <w:spacing w:line="300" w:lineRule="atLeast"/>
        <w:ind w:left="284" w:right="567"/>
        <w:jc w:val="both"/>
        <w:rPr>
          <w:rFonts w:ascii="Arial" w:hAnsi="Arial" w:cs="Arial"/>
          <w:sz w:val="20"/>
          <w:szCs w:val="20"/>
        </w:rPr>
      </w:pPr>
    </w:p>
    <w:p w:rsidR="00E350BA" w:rsidRPr="00E350BA" w:rsidRDefault="00E350BA" w:rsidP="00E350BA">
      <w:pPr>
        <w:tabs>
          <w:tab w:val="left" w:pos="709"/>
        </w:tabs>
        <w:spacing w:line="300" w:lineRule="atLeast"/>
        <w:ind w:right="-1"/>
        <w:jc w:val="both"/>
        <w:rPr>
          <w:rFonts w:ascii="Arial" w:hAnsi="Arial" w:cs="Arial"/>
          <w:sz w:val="20"/>
          <w:szCs w:val="20"/>
        </w:rPr>
      </w:pPr>
      <w:r w:rsidRPr="00E350BA">
        <w:rPr>
          <w:rFonts w:ascii="Arial" w:hAnsi="Arial" w:cs="Arial"/>
          <w:sz w:val="20"/>
          <w:szCs w:val="20"/>
        </w:rPr>
        <w:t>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 teniendo en cuenta las siguientes consideraciones:</w:t>
      </w:r>
    </w:p>
    <w:p w:rsidR="00E350BA" w:rsidRPr="00E350BA" w:rsidRDefault="00E350BA" w:rsidP="00E350BA">
      <w:pPr>
        <w:tabs>
          <w:tab w:val="left" w:pos="426"/>
        </w:tabs>
        <w:spacing w:line="300" w:lineRule="atLeast"/>
        <w:ind w:right="-1"/>
        <w:jc w:val="both"/>
        <w:rPr>
          <w:rFonts w:ascii="Arial" w:hAnsi="Arial" w:cs="Arial"/>
          <w:sz w:val="20"/>
          <w:szCs w:val="20"/>
        </w:rPr>
      </w:pPr>
    </w:p>
    <w:p w:rsidR="00E350BA" w:rsidRPr="00E350BA" w:rsidRDefault="00E350BA" w:rsidP="00E350BA">
      <w:pPr>
        <w:tabs>
          <w:tab w:val="left" w:pos="709"/>
        </w:tabs>
        <w:spacing w:line="300" w:lineRule="atLeast"/>
        <w:ind w:left="709" w:right="-1" w:hanging="709"/>
        <w:jc w:val="both"/>
        <w:rPr>
          <w:rFonts w:ascii="Arial" w:hAnsi="Arial" w:cs="Arial"/>
          <w:sz w:val="20"/>
          <w:szCs w:val="20"/>
        </w:rPr>
      </w:pPr>
      <w:r w:rsidRPr="00E350BA">
        <w:rPr>
          <w:rFonts w:ascii="Arial" w:hAnsi="Arial" w:cs="Arial"/>
          <w:b/>
          <w:sz w:val="20"/>
          <w:szCs w:val="20"/>
        </w:rPr>
        <w:t xml:space="preserve">2.2.1. </w:t>
      </w:r>
      <w:r w:rsidRPr="00E350BA">
        <w:rPr>
          <w:rFonts w:ascii="Arial" w:hAnsi="Arial" w:cs="Arial"/>
          <w:b/>
          <w:sz w:val="20"/>
          <w:szCs w:val="20"/>
        </w:rPr>
        <w:tab/>
        <w:t>Cuando la categoría asignada sea “Pequeña”</w:t>
      </w:r>
      <w:r w:rsidRPr="00E350BA">
        <w:rPr>
          <w:rFonts w:ascii="Arial" w:hAnsi="Arial" w:cs="Arial"/>
          <w:sz w:val="20"/>
          <w:szCs w:val="20"/>
        </w:rPr>
        <w:t>,</w:t>
      </w:r>
      <w:r w:rsidR="00CF2A24">
        <w:rPr>
          <w:rFonts w:ascii="Arial" w:hAnsi="Arial" w:cs="Arial"/>
          <w:sz w:val="20"/>
          <w:szCs w:val="20"/>
        </w:rPr>
        <w:t xml:space="preserve"> </w:t>
      </w:r>
      <w:r w:rsidRPr="00E350BA">
        <w:rPr>
          <w:rFonts w:ascii="Arial" w:hAnsi="Arial" w:cs="Arial"/>
          <w:sz w:val="20"/>
          <w:szCs w:val="20"/>
        </w:rPr>
        <w:t>el Solicitante será posicionado en la categoría “Pequeña tramo 1” o “Pequeña tramo 2” según sea el monto de financiamiento que requiera.</w:t>
      </w:r>
    </w:p>
    <w:p w:rsidR="00E350BA" w:rsidRPr="00E350BA" w:rsidRDefault="00E350BA" w:rsidP="00E350BA">
      <w:pPr>
        <w:tabs>
          <w:tab w:val="left" w:pos="709"/>
        </w:tabs>
        <w:spacing w:line="300" w:lineRule="atLeast"/>
        <w:ind w:left="426" w:right="-1" w:hanging="426"/>
        <w:jc w:val="both"/>
        <w:rPr>
          <w:rFonts w:ascii="Arial" w:hAnsi="Arial" w:cs="Arial"/>
          <w:b/>
          <w:sz w:val="20"/>
          <w:szCs w:val="20"/>
        </w:rPr>
      </w:pPr>
    </w:p>
    <w:p w:rsidR="00E350BA" w:rsidRPr="00E350BA" w:rsidRDefault="00E350BA" w:rsidP="00E350BA">
      <w:pPr>
        <w:numPr>
          <w:ilvl w:val="2"/>
          <w:numId w:val="25"/>
        </w:numPr>
        <w:tabs>
          <w:tab w:val="left" w:pos="426"/>
        </w:tabs>
        <w:spacing w:line="300" w:lineRule="atLeast"/>
        <w:ind w:right="-1"/>
        <w:jc w:val="both"/>
        <w:rPr>
          <w:rFonts w:ascii="Arial" w:hAnsi="Arial" w:cs="Arial"/>
          <w:b/>
          <w:sz w:val="20"/>
          <w:szCs w:val="20"/>
        </w:rPr>
      </w:pPr>
      <w:r w:rsidRPr="00E350BA">
        <w:rPr>
          <w:rFonts w:ascii="Arial" w:hAnsi="Arial" w:cs="Arial"/>
          <w:b/>
          <w:sz w:val="20"/>
          <w:szCs w:val="20"/>
        </w:rPr>
        <w:t>La categoría “Micro agro” sólo resultará aplicable a los Solicitantes que se desarrollen en el sector “Agropecuario”.</w:t>
      </w:r>
    </w:p>
    <w:p w:rsidR="00E350BA" w:rsidRPr="00E350BA" w:rsidRDefault="00E350BA" w:rsidP="00E350BA">
      <w:pPr>
        <w:tabs>
          <w:tab w:val="left" w:pos="426"/>
        </w:tabs>
        <w:spacing w:line="300" w:lineRule="atLeast"/>
        <w:ind w:left="426" w:right="-1" w:hanging="426"/>
        <w:jc w:val="both"/>
        <w:rPr>
          <w:rFonts w:ascii="Arial" w:hAnsi="Arial" w:cs="Arial"/>
          <w:sz w:val="20"/>
          <w:szCs w:val="20"/>
        </w:rPr>
      </w:pPr>
    </w:p>
    <w:p w:rsidR="00E350BA" w:rsidRPr="00E350BA" w:rsidRDefault="00E350BA" w:rsidP="00E350BA">
      <w:pPr>
        <w:numPr>
          <w:ilvl w:val="2"/>
          <w:numId w:val="25"/>
        </w:numPr>
        <w:tabs>
          <w:tab w:val="left" w:pos="426"/>
        </w:tabs>
        <w:spacing w:line="300" w:lineRule="atLeast"/>
        <w:ind w:right="-1"/>
        <w:jc w:val="both"/>
        <w:rPr>
          <w:rFonts w:ascii="Arial" w:hAnsi="Arial" w:cs="Arial"/>
          <w:sz w:val="20"/>
          <w:szCs w:val="20"/>
        </w:rPr>
      </w:pPr>
      <w:r w:rsidRPr="00E350BA">
        <w:rPr>
          <w:rFonts w:ascii="Arial" w:hAnsi="Arial" w:cs="Arial"/>
          <w:b/>
          <w:sz w:val="20"/>
          <w:szCs w:val="20"/>
        </w:rPr>
        <w:t>Cuando el Solicitante se desarrolle en el sector “Agropecuario” y su principal actividad sea ganadera</w:t>
      </w:r>
      <w:r w:rsidRPr="00E350BA">
        <w:rPr>
          <w:rFonts w:ascii="Arial" w:hAnsi="Arial" w:cs="Arial"/>
          <w:sz w:val="20"/>
          <w:szCs w:val="20"/>
        </w:rPr>
        <w:t>, será posicionado en la categoría “Micro agro” o “Micro” según sea el monto de financiamiento que requiera.</w:t>
      </w:r>
    </w:p>
    <w:p w:rsidR="00E350BA" w:rsidRPr="00E350BA" w:rsidRDefault="00E350BA" w:rsidP="00E350BA">
      <w:pPr>
        <w:pStyle w:val="Prrafodelista"/>
        <w:rPr>
          <w:rFonts w:ascii="Arial" w:hAnsi="Arial" w:cs="Arial"/>
          <w:sz w:val="20"/>
          <w:szCs w:val="20"/>
        </w:rPr>
      </w:pPr>
    </w:p>
    <w:p w:rsidR="00E350BA" w:rsidRPr="00E350BA" w:rsidRDefault="00E350BA" w:rsidP="00E350BA">
      <w:pPr>
        <w:numPr>
          <w:ilvl w:val="2"/>
          <w:numId w:val="25"/>
        </w:numPr>
        <w:tabs>
          <w:tab w:val="left" w:pos="426"/>
        </w:tabs>
        <w:spacing w:line="300" w:lineRule="atLeast"/>
        <w:ind w:right="-1"/>
        <w:jc w:val="both"/>
        <w:rPr>
          <w:rFonts w:ascii="Arial" w:hAnsi="Arial" w:cs="Arial"/>
          <w:sz w:val="20"/>
          <w:szCs w:val="20"/>
        </w:rPr>
      </w:pPr>
      <w:r w:rsidRPr="00E350BA">
        <w:rPr>
          <w:rFonts w:ascii="Arial" w:hAnsi="Arial" w:cs="Arial"/>
          <w:b/>
          <w:sz w:val="20"/>
          <w:szCs w:val="20"/>
        </w:rPr>
        <w:t>Cuando el Solicitante se desarrolle en el sector “Agropecuario” y su principal actividad sea agrícola,</w:t>
      </w:r>
      <w:r w:rsidRPr="00E350BA">
        <w:rPr>
          <w:rFonts w:ascii="Arial" w:hAnsi="Arial" w:cs="Arial"/>
          <w:sz w:val="20"/>
          <w:szCs w:val="20"/>
        </w:rPr>
        <w:t xml:space="preserve"> la categorización se realizará en función de la cantidad de hectáreas por él explotadas:</w:t>
      </w:r>
    </w:p>
    <w:p w:rsidR="00E350BA" w:rsidRPr="00E350BA" w:rsidRDefault="00E350BA" w:rsidP="00E350BA">
      <w:pPr>
        <w:spacing w:line="300" w:lineRule="atLeast"/>
        <w:jc w:val="both"/>
        <w:rPr>
          <w:rFonts w:ascii="Arial" w:hAnsi="Arial" w:cs="Arial"/>
          <w:sz w:val="20"/>
          <w:szCs w:val="20"/>
        </w:rPr>
      </w:pPr>
    </w:p>
    <w:tbl>
      <w:tblPr>
        <w:tblW w:w="4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985"/>
      </w:tblGrid>
      <w:tr w:rsidR="00E350BA" w:rsidRPr="00E350BA" w:rsidTr="00AF184F">
        <w:trPr>
          <w:trHeight w:val="713"/>
          <w:jc w:val="center"/>
        </w:trPr>
        <w:tc>
          <w:tcPr>
            <w:tcW w:w="2287"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c>
          <w:tcPr>
            <w:tcW w:w="1985"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Superficie explotada</w:t>
            </w:r>
          </w:p>
        </w:tc>
      </w:tr>
      <w:tr w:rsidR="00E350BA" w:rsidRPr="00E350BA" w:rsidTr="00AF184F">
        <w:trPr>
          <w:trHeight w:val="751"/>
          <w:jc w:val="center"/>
        </w:trPr>
        <w:tc>
          <w:tcPr>
            <w:tcW w:w="2287"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Hasta 15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15 </w:t>
            </w:r>
            <w:r w:rsidR="00946910">
              <w:rPr>
                <w:rFonts w:ascii="Arial" w:hAnsi="Arial" w:cs="Arial"/>
                <w:sz w:val="20"/>
                <w:szCs w:val="20"/>
              </w:rPr>
              <w:t>ha</w:t>
            </w:r>
            <w:r w:rsidRPr="00E350BA">
              <w:rPr>
                <w:rFonts w:ascii="Arial" w:hAnsi="Arial" w:cs="Arial"/>
                <w:sz w:val="20"/>
                <w:szCs w:val="20"/>
              </w:rPr>
              <w:t xml:space="preserve"> y hasta 30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lastRenderedPageBreak/>
              <w:t>Pequeña tramo 1</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30 </w:t>
            </w:r>
            <w:r w:rsidR="00946910">
              <w:rPr>
                <w:rFonts w:ascii="Arial" w:hAnsi="Arial" w:cs="Arial"/>
                <w:sz w:val="20"/>
                <w:szCs w:val="20"/>
              </w:rPr>
              <w:t>ha</w:t>
            </w:r>
            <w:r w:rsidRPr="00E350BA">
              <w:rPr>
                <w:rFonts w:ascii="Arial" w:hAnsi="Arial" w:cs="Arial"/>
                <w:sz w:val="20"/>
                <w:szCs w:val="20"/>
              </w:rPr>
              <w:t xml:space="preserve"> y hasta 50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50 </w:t>
            </w:r>
            <w:r w:rsidR="00946910">
              <w:rPr>
                <w:rFonts w:ascii="Arial" w:hAnsi="Arial" w:cs="Arial"/>
                <w:sz w:val="20"/>
                <w:szCs w:val="20"/>
              </w:rPr>
              <w:t>ha</w:t>
            </w:r>
            <w:r w:rsidRPr="00E350BA">
              <w:rPr>
                <w:rFonts w:ascii="Arial" w:hAnsi="Arial" w:cs="Arial"/>
                <w:sz w:val="20"/>
                <w:szCs w:val="20"/>
              </w:rPr>
              <w:t xml:space="preserve"> y hasta 80 </w:t>
            </w:r>
            <w:r w:rsidR="00946910">
              <w:rPr>
                <w:rFonts w:ascii="Arial" w:hAnsi="Arial" w:cs="Arial"/>
                <w:sz w:val="20"/>
                <w:szCs w:val="20"/>
              </w:rPr>
              <w:t>ha</w:t>
            </w:r>
          </w:p>
        </w:tc>
      </w:tr>
      <w:tr w:rsidR="00E350BA" w:rsidRPr="00E350BA" w:rsidTr="00AF184F">
        <w:trPr>
          <w:trHeight w:val="973"/>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80 </w:t>
            </w:r>
            <w:r w:rsidR="00946910">
              <w:rPr>
                <w:rFonts w:ascii="Arial" w:hAnsi="Arial" w:cs="Arial"/>
                <w:sz w:val="20"/>
                <w:szCs w:val="20"/>
              </w:rPr>
              <w:t>ha</w:t>
            </w:r>
            <w:r w:rsidRPr="00E350BA">
              <w:rPr>
                <w:rFonts w:ascii="Arial" w:hAnsi="Arial" w:cs="Arial"/>
                <w:sz w:val="20"/>
                <w:szCs w:val="20"/>
              </w:rPr>
              <w:t xml:space="preserve"> y hasta 100 </w:t>
            </w:r>
            <w:r w:rsidR="00946910">
              <w:rPr>
                <w:rFonts w:ascii="Arial" w:hAnsi="Arial" w:cs="Arial"/>
                <w:sz w:val="20"/>
                <w:szCs w:val="20"/>
              </w:rPr>
              <w:t>ha</w:t>
            </w:r>
          </w:p>
        </w:tc>
      </w:tr>
      <w:tr w:rsidR="00E350BA" w:rsidRPr="00E350BA" w:rsidTr="00AF184F">
        <w:trPr>
          <w:trHeight w:val="614"/>
          <w:jc w:val="center"/>
        </w:trPr>
        <w:tc>
          <w:tcPr>
            <w:tcW w:w="2287"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1985"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 xml:space="preserve">Más de 100 </w:t>
            </w:r>
            <w:r w:rsidR="00946910">
              <w:rPr>
                <w:rFonts w:ascii="Arial" w:hAnsi="Arial" w:cs="Arial"/>
                <w:sz w:val="20"/>
                <w:szCs w:val="20"/>
              </w:rPr>
              <w:t>ha</w:t>
            </w:r>
          </w:p>
        </w:tc>
      </w:tr>
    </w:tbl>
    <w:p w:rsidR="00E350BA" w:rsidRPr="00E350BA" w:rsidRDefault="00E350BA" w:rsidP="00E350BA">
      <w:pPr>
        <w:spacing w:line="300" w:lineRule="atLeast"/>
        <w:jc w:val="both"/>
        <w:rPr>
          <w:rFonts w:ascii="Arial" w:hAnsi="Arial" w:cs="Arial"/>
          <w:sz w:val="20"/>
          <w:szCs w:val="20"/>
        </w:rPr>
      </w:pPr>
    </w:p>
    <w:p w:rsidR="00E350BA" w:rsidRPr="00E350BA" w:rsidRDefault="00E350BA" w:rsidP="00E350BA">
      <w:pPr>
        <w:spacing w:line="300" w:lineRule="atLeast"/>
        <w:ind w:right="-1"/>
        <w:jc w:val="both"/>
        <w:rPr>
          <w:rFonts w:ascii="Arial" w:hAnsi="Arial" w:cs="Arial"/>
          <w:sz w:val="20"/>
          <w:szCs w:val="20"/>
        </w:rPr>
      </w:pPr>
      <w:r w:rsidRPr="00E350BA">
        <w:rPr>
          <w:rFonts w:ascii="Arial" w:hAnsi="Arial" w:cs="Arial"/>
          <w:sz w:val="20"/>
          <w:szCs w:val="20"/>
        </w:rPr>
        <w:t>La totalidad de la superficie explotada por el Solicitante se obtendrá de la/las constancia/s de inscripción en el Registro Único de la Tierra RENSPA-RUT. En el caso que éste revista la calidad de sociedad simple, a efectos de determinar la superficie cultivada se considerará como tal a la sumatoria de las declaradas en los R.U.T. de la sociedad y de cada uno los socios que la integran.</w:t>
      </w:r>
    </w:p>
    <w:p w:rsidR="00E350BA" w:rsidRPr="00E350BA" w:rsidRDefault="00E350BA" w:rsidP="00E350BA">
      <w:pPr>
        <w:tabs>
          <w:tab w:val="left" w:pos="993"/>
        </w:tabs>
        <w:spacing w:line="300" w:lineRule="atLeast"/>
        <w:ind w:left="993" w:right="-1"/>
        <w:jc w:val="both"/>
        <w:rPr>
          <w:rFonts w:ascii="Arial" w:hAnsi="Arial" w:cs="Arial"/>
          <w:sz w:val="20"/>
          <w:szCs w:val="20"/>
        </w:rPr>
      </w:pPr>
    </w:p>
    <w:p w:rsidR="00E350BA" w:rsidRPr="00E350BA" w:rsidRDefault="00E350BA" w:rsidP="00E350BA">
      <w:pPr>
        <w:numPr>
          <w:ilvl w:val="1"/>
          <w:numId w:val="25"/>
        </w:numPr>
        <w:spacing w:line="300" w:lineRule="atLeast"/>
        <w:jc w:val="both"/>
        <w:rPr>
          <w:rFonts w:ascii="Arial" w:hAnsi="Arial" w:cs="Arial"/>
          <w:b/>
          <w:sz w:val="20"/>
          <w:szCs w:val="20"/>
        </w:rPr>
      </w:pPr>
      <w:r w:rsidRPr="00E350BA">
        <w:rPr>
          <w:rFonts w:ascii="Arial" w:hAnsi="Arial" w:cs="Arial"/>
          <w:b/>
          <w:sz w:val="20"/>
          <w:szCs w:val="20"/>
        </w:rPr>
        <w:t xml:space="preserve">CASOS ESPECIALES </w:t>
      </w:r>
    </w:p>
    <w:p w:rsidR="00E350BA" w:rsidRPr="00E350BA" w:rsidRDefault="00E350BA" w:rsidP="00E350BA">
      <w:pPr>
        <w:spacing w:line="300" w:lineRule="atLeast"/>
        <w:jc w:val="both"/>
        <w:rPr>
          <w:rFonts w:ascii="Arial" w:hAnsi="Arial" w:cs="Arial"/>
          <w:b/>
          <w:sz w:val="20"/>
          <w:szCs w:val="20"/>
          <w:u w:val="single"/>
        </w:rPr>
      </w:pPr>
    </w:p>
    <w:p w:rsidR="00E350BA" w:rsidRPr="00E350BA" w:rsidRDefault="00E350BA" w:rsidP="00E350BA">
      <w:pPr>
        <w:numPr>
          <w:ilvl w:val="2"/>
          <w:numId w:val="25"/>
        </w:numPr>
        <w:spacing w:line="300" w:lineRule="atLeast"/>
        <w:jc w:val="both"/>
        <w:rPr>
          <w:rFonts w:ascii="Arial" w:hAnsi="Arial" w:cs="Arial"/>
          <w:sz w:val="20"/>
          <w:szCs w:val="20"/>
        </w:rPr>
      </w:pPr>
      <w:r w:rsidRPr="00E350BA">
        <w:rPr>
          <w:rFonts w:ascii="Arial" w:hAnsi="Arial" w:cs="Arial"/>
          <w:b/>
          <w:sz w:val="20"/>
          <w:szCs w:val="20"/>
        </w:rPr>
        <w:t>En el caso que el Solicitante no resulte alcanzado por la normativa emanada de la Secretaría de la Pequeña y Mediana Empresa y de los Emprendedores y, en consecuencia, no pudiera obtener el Certificado PYME</w:t>
      </w:r>
      <w:r w:rsidRPr="00E350BA">
        <w:rPr>
          <w:rFonts w:ascii="Arial" w:hAnsi="Arial" w:cs="Arial"/>
          <w:sz w:val="20"/>
          <w:szCs w:val="20"/>
        </w:rPr>
        <w:t>, deberá acreditar sus ventas o ingresos netos durante los tres (3) últimos ejercicios fiscales, discriminados por tipo de actividad, según la siguiente clasificación: agropecuaria, industria y minería, comercio, servicios y construcción. En función del mayor promedio de ventas o ingresos se determinará la actividad económica del Solicitante y, en base a ella, se efectuará la clasificación conforme las pautas señaladas precedentemente.</w:t>
      </w:r>
    </w:p>
    <w:p w:rsidR="00E350BA" w:rsidRPr="00E350BA" w:rsidRDefault="00E350BA" w:rsidP="00E350BA">
      <w:pPr>
        <w:spacing w:line="300" w:lineRule="atLeast"/>
        <w:jc w:val="both"/>
        <w:rPr>
          <w:rFonts w:ascii="Arial" w:hAnsi="Arial" w:cs="Arial"/>
          <w:b/>
          <w:sz w:val="20"/>
          <w:szCs w:val="20"/>
          <w:u w:val="single"/>
        </w:rPr>
      </w:pPr>
    </w:p>
    <w:p w:rsidR="00E350BA" w:rsidRPr="00E350BA" w:rsidRDefault="00E350BA" w:rsidP="00E350BA">
      <w:pPr>
        <w:numPr>
          <w:ilvl w:val="2"/>
          <w:numId w:val="25"/>
        </w:numPr>
        <w:spacing w:line="300" w:lineRule="atLeast"/>
        <w:jc w:val="both"/>
        <w:rPr>
          <w:rFonts w:ascii="Arial" w:hAnsi="Arial" w:cs="Arial"/>
          <w:b/>
          <w:sz w:val="20"/>
          <w:szCs w:val="20"/>
        </w:rPr>
      </w:pPr>
      <w:r w:rsidRPr="00E350BA">
        <w:rPr>
          <w:rFonts w:ascii="Arial" w:hAnsi="Arial" w:cs="Arial"/>
          <w:b/>
          <w:sz w:val="20"/>
          <w:szCs w:val="20"/>
        </w:rPr>
        <w:t xml:space="preserve">Para los solicitantes que revistan la calidad de </w:t>
      </w:r>
      <w:proofErr w:type="spellStart"/>
      <w:r w:rsidRPr="00E350BA">
        <w:rPr>
          <w:rFonts w:ascii="Arial" w:hAnsi="Arial" w:cs="Arial"/>
          <w:b/>
          <w:sz w:val="20"/>
          <w:szCs w:val="20"/>
        </w:rPr>
        <w:t>start</w:t>
      </w:r>
      <w:proofErr w:type="spellEnd"/>
      <w:r w:rsidRPr="00E350BA">
        <w:rPr>
          <w:rFonts w:ascii="Arial" w:hAnsi="Arial" w:cs="Arial"/>
          <w:b/>
          <w:sz w:val="20"/>
          <w:szCs w:val="20"/>
        </w:rPr>
        <w:t>-ups: se aplicarán las siguientes pautas:</w:t>
      </w:r>
    </w:p>
    <w:p w:rsidR="00E350BA" w:rsidRPr="00E350BA" w:rsidRDefault="00E350BA" w:rsidP="00E350BA">
      <w:pPr>
        <w:spacing w:line="300" w:lineRule="atLeast"/>
        <w:ind w:left="720"/>
        <w:jc w:val="both"/>
        <w:rPr>
          <w:rFonts w:ascii="Arial" w:hAnsi="Arial" w:cs="Arial"/>
          <w:b/>
          <w:sz w:val="20"/>
          <w:szCs w:val="20"/>
        </w:rPr>
      </w:pPr>
    </w:p>
    <w:p w:rsidR="00E350BA" w:rsidRPr="00E350BA" w:rsidRDefault="00E350BA" w:rsidP="00E350BA">
      <w:pPr>
        <w:pStyle w:val="textocomn"/>
        <w:spacing w:line="300" w:lineRule="atLeast"/>
        <w:ind w:left="1560" w:hanging="851"/>
        <w:rPr>
          <w:rFonts w:ascii="Arial" w:hAnsi="Arial" w:cs="Arial"/>
          <w:sz w:val="20"/>
          <w:szCs w:val="20"/>
        </w:rPr>
      </w:pPr>
      <w:r w:rsidRPr="00E350BA">
        <w:rPr>
          <w:rFonts w:ascii="Arial" w:hAnsi="Arial" w:cs="Arial"/>
          <w:b/>
          <w:sz w:val="20"/>
          <w:szCs w:val="20"/>
          <w:lang w:val="es-AR"/>
        </w:rPr>
        <w:t>2.3.2.1.</w:t>
      </w:r>
      <w:r w:rsidRPr="00E350BA">
        <w:rPr>
          <w:rFonts w:ascii="Arial" w:hAnsi="Arial" w:cs="Arial"/>
          <w:sz w:val="20"/>
          <w:szCs w:val="20"/>
          <w:lang w:val="es-AR"/>
        </w:rPr>
        <w:tab/>
      </w:r>
      <w:r w:rsidRPr="00E350BA">
        <w:rPr>
          <w:rFonts w:ascii="Arial" w:hAnsi="Arial" w:cs="Arial"/>
          <w:sz w:val="20"/>
          <w:szCs w:val="20"/>
        </w:rPr>
        <w:t>No serán categorizados conforme lo previsto en el punto 2.2. precedente.</w:t>
      </w:r>
    </w:p>
    <w:p w:rsidR="00E350BA" w:rsidRPr="00E350BA" w:rsidRDefault="00E350BA" w:rsidP="00E350BA">
      <w:pPr>
        <w:pStyle w:val="textocomn"/>
        <w:spacing w:line="300" w:lineRule="atLeast"/>
        <w:ind w:left="1560" w:hanging="851"/>
        <w:rPr>
          <w:rFonts w:ascii="Arial" w:hAnsi="Arial" w:cs="Arial"/>
          <w:sz w:val="20"/>
          <w:szCs w:val="20"/>
        </w:rPr>
      </w:pPr>
      <w:r w:rsidRPr="00E350BA">
        <w:rPr>
          <w:rFonts w:ascii="Arial" w:hAnsi="Arial" w:cs="Arial"/>
          <w:b/>
          <w:sz w:val="20"/>
          <w:szCs w:val="20"/>
        </w:rPr>
        <w:t>2.3.2.2.</w:t>
      </w:r>
      <w:r w:rsidRPr="00E350BA">
        <w:rPr>
          <w:rFonts w:ascii="Arial" w:hAnsi="Arial" w:cs="Arial"/>
          <w:sz w:val="20"/>
          <w:szCs w:val="20"/>
        </w:rPr>
        <w:tab/>
        <w:t>El monto de financiamiento al que podrán acceder será el que resulte del análisis de su proyecto y valoración de las garantías ofrecidas.</w:t>
      </w:r>
    </w:p>
    <w:p w:rsidR="00E350BA" w:rsidRPr="00E350BA" w:rsidRDefault="00E350BA" w:rsidP="00E350BA">
      <w:pPr>
        <w:pStyle w:val="textocomn"/>
        <w:spacing w:line="300" w:lineRule="atLeast"/>
        <w:ind w:left="1560" w:hanging="851"/>
        <w:rPr>
          <w:rFonts w:ascii="Arial" w:hAnsi="Arial" w:cs="Arial"/>
          <w:sz w:val="20"/>
          <w:szCs w:val="20"/>
        </w:rPr>
      </w:pPr>
      <w:r w:rsidRPr="00E350BA">
        <w:rPr>
          <w:rFonts w:ascii="Arial" w:hAnsi="Arial" w:cs="Arial"/>
          <w:b/>
          <w:sz w:val="20"/>
          <w:szCs w:val="20"/>
        </w:rPr>
        <w:t>2.3.2.3.</w:t>
      </w:r>
      <w:r w:rsidRPr="00E350BA">
        <w:rPr>
          <w:rFonts w:ascii="Arial" w:hAnsi="Arial" w:cs="Arial"/>
          <w:sz w:val="20"/>
          <w:szCs w:val="20"/>
        </w:rPr>
        <w:tab/>
        <w:t>La tasa de interés compensatorio aplicable será aquella que se corresponda con el monto de financiamiento que se determine.</w:t>
      </w:r>
    </w:p>
    <w:p w:rsidR="00E350BA" w:rsidRPr="00E350BA" w:rsidRDefault="00E350BA" w:rsidP="00E350BA">
      <w:pPr>
        <w:spacing w:line="300" w:lineRule="atLeast"/>
        <w:jc w:val="both"/>
        <w:rPr>
          <w:rFonts w:ascii="Arial" w:hAnsi="Arial" w:cs="Arial"/>
          <w:b/>
          <w:sz w:val="20"/>
          <w:szCs w:val="20"/>
          <w:u w:val="single"/>
        </w:rPr>
      </w:pPr>
    </w:p>
    <w:p w:rsidR="00E350BA" w:rsidRPr="00E350BA" w:rsidRDefault="00E350BA" w:rsidP="00E350BA">
      <w:pPr>
        <w:numPr>
          <w:ilvl w:val="2"/>
          <w:numId w:val="25"/>
        </w:numPr>
        <w:spacing w:line="300" w:lineRule="atLeast"/>
        <w:jc w:val="both"/>
        <w:rPr>
          <w:rFonts w:ascii="Arial" w:hAnsi="Arial" w:cs="Arial"/>
          <w:sz w:val="20"/>
          <w:szCs w:val="20"/>
        </w:rPr>
      </w:pPr>
      <w:r w:rsidRPr="00E350BA">
        <w:rPr>
          <w:rFonts w:ascii="Arial" w:hAnsi="Arial" w:cs="Arial"/>
          <w:sz w:val="20"/>
          <w:szCs w:val="20"/>
        </w:rPr>
        <w:lastRenderedPageBreak/>
        <w:t>Todas las situaciones particulares que pudieran presentarse por aplicación de lo indicado precedentemente se resolverán en base a lo previsto en la normativa emanada de la Secretaría de la Pequeña y Mediana Empresa y de los Emprendedores o, en su caso, a las instrucciones que proporcione la Dirección Ejecutiva de la Administradora.</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itulo1"/>
        <w:spacing w:line="300" w:lineRule="atLeast"/>
        <w:jc w:val="both"/>
        <w:rPr>
          <w:rFonts w:ascii="Arial" w:hAnsi="Arial" w:cs="Arial"/>
          <w:color w:val="auto"/>
          <w:sz w:val="20"/>
          <w:szCs w:val="20"/>
        </w:rPr>
      </w:pPr>
      <w:r w:rsidRPr="00E350BA">
        <w:rPr>
          <w:rFonts w:ascii="Arial" w:hAnsi="Arial" w:cs="Arial"/>
          <w:color w:val="auto"/>
          <w:sz w:val="20"/>
          <w:szCs w:val="20"/>
        </w:rPr>
        <w:t>CAPÍTULO 3 - CONDICIONES DEL FINANCIAMIENTO</w:t>
      </w:r>
    </w:p>
    <w:p w:rsidR="00E350BA" w:rsidRPr="00E350BA" w:rsidRDefault="00E350BA" w:rsidP="00E350BA">
      <w:pPr>
        <w:pStyle w:val="Titulo1"/>
        <w:spacing w:line="300" w:lineRule="atLeast"/>
        <w:jc w:val="both"/>
        <w:rPr>
          <w:rFonts w:ascii="Arial" w:hAnsi="Arial" w:cs="Arial"/>
          <w:color w:val="auto"/>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 xml:space="preserve">3.1. COMPONENTES FINANCIABLES – MONTO MÁXIMO DE CRÉDITO POR SOLICITANTE </w:t>
      </w:r>
    </w:p>
    <w:p w:rsidR="00E350BA" w:rsidRPr="00E350BA" w:rsidRDefault="00E350BA" w:rsidP="00E350BA">
      <w:pPr>
        <w:pStyle w:val="Titulo2"/>
        <w:spacing w:line="300" w:lineRule="atLeast"/>
        <w:jc w:val="both"/>
        <w:rPr>
          <w:rFonts w:ascii="Arial" w:hAnsi="Arial" w:cs="Arial"/>
          <w:color w:val="auto"/>
          <w:kern w:val="22"/>
          <w:sz w:val="20"/>
          <w:szCs w:val="20"/>
        </w:rPr>
      </w:pPr>
    </w:p>
    <w:p w:rsidR="00E350BA" w:rsidRPr="00E350BA" w:rsidRDefault="00E350BA" w:rsidP="00E350BA">
      <w:pPr>
        <w:spacing w:line="300" w:lineRule="atLeast"/>
        <w:rPr>
          <w:rFonts w:ascii="Arial" w:hAnsi="Arial" w:cs="Arial"/>
          <w:kern w:val="22"/>
          <w:sz w:val="20"/>
          <w:szCs w:val="20"/>
        </w:rPr>
      </w:pPr>
      <w:r w:rsidRPr="00E350BA">
        <w:rPr>
          <w:rFonts w:ascii="Arial" w:hAnsi="Arial" w:cs="Arial"/>
          <w:kern w:val="22"/>
          <w:sz w:val="20"/>
          <w:szCs w:val="20"/>
        </w:rPr>
        <w:t>Son objeto del financiamiento previsto en esta Línea los siguientes componentes:</w:t>
      </w:r>
    </w:p>
    <w:p w:rsidR="00E350BA" w:rsidRPr="00E350BA" w:rsidRDefault="00E350BA" w:rsidP="00E350BA">
      <w:pPr>
        <w:spacing w:line="300" w:lineRule="atLeast"/>
        <w:rPr>
          <w:rFonts w:ascii="Arial" w:hAnsi="Arial" w:cs="Arial"/>
          <w:kern w:val="22"/>
          <w:sz w:val="20"/>
          <w:szCs w:val="20"/>
        </w:rPr>
      </w:pPr>
    </w:p>
    <w:p w:rsidR="00E350BA" w:rsidRPr="00E350BA" w:rsidRDefault="00E350BA" w:rsidP="0030778A">
      <w:pPr>
        <w:numPr>
          <w:ilvl w:val="2"/>
          <w:numId w:val="34"/>
        </w:numPr>
        <w:spacing w:line="300" w:lineRule="atLeast"/>
        <w:ind w:left="709" w:hanging="709"/>
        <w:jc w:val="both"/>
        <w:rPr>
          <w:rFonts w:ascii="Arial" w:hAnsi="Arial" w:cs="Arial"/>
          <w:kern w:val="22"/>
          <w:sz w:val="20"/>
          <w:szCs w:val="20"/>
        </w:rPr>
      </w:pPr>
      <w:r w:rsidRPr="00E350BA">
        <w:rPr>
          <w:rFonts w:ascii="Arial" w:hAnsi="Arial" w:cs="Arial"/>
          <w:kern w:val="22"/>
          <w:sz w:val="20"/>
          <w:szCs w:val="20"/>
        </w:rPr>
        <w:t>Costo de adquisición de materiales.</w:t>
      </w:r>
    </w:p>
    <w:p w:rsidR="00E350BA" w:rsidRPr="00E350BA" w:rsidRDefault="00E350BA" w:rsidP="00E350BA">
      <w:pPr>
        <w:spacing w:line="300" w:lineRule="atLeast"/>
        <w:ind w:left="993"/>
        <w:jc w:val="both"/>
        <w:rPr>
          <w:rFonts w:ascii="Arial" w:hAnsi="Arial" w:cs="Arial"/>
          <w:kern w:val="22"/>
          <w:sz w:val="20"/>
          <w:szCs w:val="20"/>
        </w:rPr>
      </w:pPr>
    </w:p>
    <w:p w:rsidR="00E350BA" w:rsidRPr="00E350BA" w:rsidRDefault="00E350BA" w:rsidP="00E350BA">
      <w:pPr>
        <w:numPr>
          <w:ilvl w:val="2"/>
          <w:numId w:val="34"/>
        </w:numPr>
        <w:spacing w:line="300" w:lineRule="atLeast"/>
        <w:ind w:left="709" w:hanging="709"/>
        <w:jc w:val="both"/>
        <w:rPr>
          <w:rFonts w:ascii="Arial" w:hAnsi="Arial" w:cs="Arial"/>
          <w:kern w:val="22"/>
          <w:sz w:val="20"/>
          <w:szCs w:val="20"/>
        </w:rPr>
      </w:pPr>
      <w:r w:rsidRPr="00E350BA">
        <w:rPr>
          <w:rFonts w:ascii="Arial" w:hAnsi="Arial" w:cs="Arial"/>
          <w:kern w:val="22"/>
          <w:sz w:val="20"/>
          <w:szCs w:val="20"/>
        </w:rPr>
        <w:t>Mano de obra requerida para la instalación.</w:t>
      </w:r>
    </w:p>
    <w:p w:rsidR="00E350BA" w:rsidRPr="00E350BA" w:rsidRDefault="00E350BA" w:rsidP="00E350BA">
      <w:pPr>
        <w:spacing w:line="300" w:lineRule="atLeast"/>
        <w:jc w:val="both"/>
        <w:rPr>
          <w:rFonts w:ascii="Arial" w:hAnsi="Arial" w:cs="Arial"/>
          <w:kern w:val="22"/>
          <w:sz w:val="20"/>
          <w:szCs w:val="20"/>
        </w:rPr>
      </w:pP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En ningún caso se financiará el I.V.A. de los componentes mencionados, en el caso de solicitantes que revistan la calidad de responsables inscriptos, y de resultar aplicable dicho impuesto a los mismos.</w:t>
      </w:r>
    </w:p>
    <w:p w:rsidR="00E350BA" w:rsidRPr="00E350BA" w:rsidRDefault="00E350BA" w:rsidP="00E350BA">
      <w:pPr>
        <w:spacing w:line="300" w:lineRule="atLeast"/>
        <w:jc w:val="both"/>
        <w:rPr>
          <w:rFonts w:ascii="Arial" w:hAnsi="Arial" w:cs="Arial"/>
          <w:kern w:val="22"/>
          <w:sz w:val="20"/>
          <w:szCs w:val="20"/>
          <w:lang w:val="es-ES_tradnl"/>
        </w:rPr>
      </w:pPr>
    </w:p>
    <w:p w:rsidR="00E350BA" w:rsidRPr="00E350BA" w:rsidRDefault="00E350BA" w:rsidP="00E350BA">
      <w:pPr>
        <w:spacing w:line="300" w:lineRule="atLeast"/>
        <w:jc w:val="both"/>
        <w:rPr>
          <w:rFonts w:ascii="Arial" w:hAnsi="Arial" w:cs="Arial"/>
          <w:sz w:val="20"/>
          <w:szCs w:val="20"/>
        </w:rPr>
      </w:pPr>
      <w:r w:rsidRPr="00E350BA">
        <w:rPr>
          <w:rFonts w:ascii="Arial" w:hAnsi="Arial" w:cs="Arial"/>
          <w:sz w:val="20"/>
          <w:szCs w:val="20"/>
        </w:rPr>
        <w:t>Se aplicarán los siguientes límites al financiamiento que se solicite:</w:t>
      </w:r>
    </w:p>
    <w:p w:rsidR="00E350BA" w:rsidRPr="00E350BA" w:rsidRDefault="00E350BA" w:rsidP="00E350BA">
      <w:pPr>
        <w:spacing w:line="300" w:lineRule="atLeast"/>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9"/>
        <w:gridCol w:w="2850"/>
      </w:tblGrid>
      <w:tr w:rsidR="00E350BA" w:rsidRPr="00E350BA" w:rsidTr="007C3F89">
        <w:trPr>
          <w:jc w:val="center"/>
        </w:trPr>
        <w:tc>
          <w:tcPr>
            <w:tcW w:w="1911"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c>
          <w:tcPr>
            <w:tcW w:w="2019"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Porcentaje máximo a financiar (sobre inversión total)</w:t>
            </w:r>
          </w:p>
        </w:tc>
        <w:tc>
          <w:tcPr>
            <w:tcW w:w="2850"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Monto máximo de crédito por Solicitante</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80%</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175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300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1</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500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2019" w:type="dxa"/>
            <w:vAlign w:val="center"/>
          </w:tcPr>
          <w:p w:rsidR="00E350BA" w:rsidRPr="00E350BA" w:rsidRDefault="00684008" w:rsidP="00AF184F">
            <w:pPr>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600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c>
          <w:tcPr>
            <w:tcW w:w="2019" w:type="dxa"/>
            <w:vAlign w:val="center"/>
          </w:tcPr>
          <w:p w:rsidR="00E350BA" w:rsidRPr="00E350BA" w:rsidRDefault="00684008" w:rsidP="00AF184F">
            <w:pPr>
              <w:jc w:val="center"/>
              <w:rPr>
                <w:rFonts w:ascii="Arial" w:hAnsi="Arial" w:cs="Arial"/>
                <w:sz w:val="20"/>
                <w:szCs w:val="20"/>
              </w:rPr>
            </w:pPr>
            <w:r w:rsidRPr="00E350BA">
              <w:rPr>
                <w:rFonts w:ascii="Arial" w:hAnsi="Arial" w:cs="Arial"/>
                <w:sz w:val="20"/>
                <w:szCs w:val="20"/>
              </w:rPr>
              <w:t>75%</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800 veces el salario mínimo, vital y móvil (SMVM)</w:t>
            </w:r>
          </w:p>
        </w:tc>
      </w:tr>
      <w:tr w:rsidR="00E350BA" w:rsidRPr="00E350BA" w:rsidTr="007C3F89">
        <w:trPr>
          <w:trHeight w:val="680"/>
          <w:jc w:val="center"/>
        </w:trPr>
        <w:tc>
          <w:tcPr>
            <w:tcW w:w="191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2019" w:type="dxa"/>
            <w:vAlign w:val="center"/>
          </w:tcPr>
          <w:p w:rsidR="00E350BA" w:rsidRPr="00E350BA" w:rsidRDefault="00D14CA8" w:rsidP="00AF184F">
            <w:pPr>
              <w:jc w:val="center"/>
              <w:rPr>
                <w:rFonts w:ascii="Arial" w:hAnsi="Arial" w:cs="Arial"/>
                <w:sz w:val="20"/>
                <w:szCs w:val="20"/>
              </w:rPr>
            </w:pPr>
            <w:r>
              <w:rPr>
                <w:rFonts w:ascii="Arial" w:hAnsi="Arial" w:cs="Arial"/>
                <w:sz w:val="20"/>
                <w:szCs w:val="20"/>
              </w:rPr>
              <w:t>50</w:t>
            </w:r>
            <w:r w:rsidR="00E350BA" w:rsidRPr="00E350BA">
              <w:rPr>
                <w:rFonts w:ascii="Arial" w:hAnsi="Arial" w:cs="Arial"/>
                <w:sz w:val="20"/>
                <w:szCs w:val="20"/>
              </w:rPr>
              <w:t>%</w:t>
            </w:r>
          </w:p>
        </w:tc>
        <w:tc>
          <w:tcPr>
            <w:tcW w:w="2850"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1.600 veces el salario mínimo, vital y móvil (SMVM)</w:t>
            </w:r>
          </w:p>
        </w:tc>
      </w:tr>
    </w:tbl>
    <w:p w:rsidR="00E350BA" w:rsidRPr="00E350BA" w:rsidRDefault="00E350BA" w:rsidP="00E350BA">
      <w:pPr>
        <w:spacing w:line="300" w:lineRule="atLeast"/>
        <w:jc w:val="both"/>
        <w:rPr>
          <w:rFonts w:ascii="Arial" w:hAnsi="Arial" w:cs="Arial"/>
          <w:sz w:val="20"/>
          <w:szCs w:val="20"/>
        </w:rPr>
      </w:pPr>
    </w:p>
    <w:p w:rsidR="00E350BA" w:rsidRPr="00E350BA" w:rsidRDefault="00E350BA" w:rsidP="00E350BA">
      <w:pPr>
        <w:spacing w:line="300" w:lineRule="atLeast"/>
        <w:jc w:val="both"/>
        <w:rPr>
          <w:rFonts w:ascii="Arial" w:hAnsi="Arial" w:cs="Arial"/>
          <w:bCs/>
          <w:sz w:val="20"/>
          <w:szCs w:val="20"/>
        </w:rPr>
      </w:pPr>
      <w:r w:rsidRPr="00E350BA">
        <w:rPr>
          <w:rFonts w:ascii="Arial" w:hAnsi="Arial" w:cs="Arial"/>
          <w:sz w:val="20"/>
          <w:szCs w:val="20"/>
        </w:rPr>
        <w:t xml:space="preserve">A efectos de la determinación de los montos máximos indicados, </w:t>
      </w:r>
      <w:r w:rsidRPr="00E350BA">
        <w:rPr>
          <w:rFonts w:ascii="Arial" w:hAnsi="Arial" w:cs="Arial"/>
          <w:bCs/>
          <w:sz w:val="20"/>
          <w:szCs w:val="20"/>
        </w:rPr>
        <w:t>a la fecha de ingreso de la Solicitud de Crédito</w:t>
      </w:r>
      <w:r w:rsidRPr="00E350BA">
        <w:rPr>
          <w:rFonts w:ascii="Arial" w:hAnsi="Arial" w:cs="Arial"/>
          <w:sz w:val="20"/>
          <w:szCs w:val="20"/>
        </w:rPr>
        <w:t xml:space="preserve"> se computarán: el monto de dicha S</w:t>
      </w:r>
      <w:r w:rsidRPr="00E350BA">
        <w:rPr>
          <w:rFonts w:ascii="Arial" w:hAnsi="Arial" w:cs="Arial"/>
          <w:bCs/>
          <w:sz w:val="20"/>
          <w:szCs w:val="20"/>
        </w:rPr>
        <w:t>olicitud, el/los saldo/s de capital adeudado/s por el Solicitante y los financiamientos que cuenten con Resolución aprobatoria.</w:t>
      </w:r>
    </w:p>
    <w:p w:rsidR="00E350BA" w:rsidRPr="00E350BA" w:rsidRDefault="00E350BA" w:rsidP="00E350BA">
      <w:pPr>
        <w:spacing w:line="300" w:lineRule="atLeast"/>
        <w:jc w:val="both"/>
        <w:rPr>
          <w:rFonts w:ascii="Arial" w:hAnsi="Arial" w:cs="Arial"/>
          <w:kern w:val="22"/>
          <w:sz w:val="20"/>
          <w:szCs w:val="20"/>
        </w:rPr>
      </w:pPr>
    </w:p>
    <w:p w:rsidR="00E350BA" w:rsidRPr="00E350BA" w:rsidRDefault="00E350BA" w:rsidP="00E350BA">
      <w:pPr>
        <w:spacing w:line="300" w:lineRule="atLeast"/>
        <w:jc w:val="both"/>
        <w:rPr>
          <w:rFonts w:ascii="Arial" w:hAnsi="Arial" w:cs="Arial"/>
          <w:kern w:val="22"/>
          <w:sz w:val="20"/>
          <w:szCs w:val="20"/>
          <w:lang w:val="es-ES_tradnl"/>
        </w:rPr>
      </w:pPr>
      <w:r w:rsidRPr="00E350BA">
        <w:rPr>
          <w:rFonts w:ascii="Arial" w:hAnsi="Arial" w:cs="Arial"/>
          <w:kern w:val="22"/>
          <w:sz w:val="20"/>
          <w:szCs w:val="20"/>
          <w:lang w:val="es-ES_tradnl"/>
        </w:rPr>
        <w:t>El financiamiento podrá estar destinado a:</w:t>
      </w:r>
    </w:p>
    <w:p w:rsidR="00E350BA" w:rsidRPr="00E350BA" w:rsidRDefault="00E350BA" w:rsidP="00E350BA">
      <w:pPr>
        <w:spacing w:line="300" w:lineRule="atLeast"/>
        <w:jc w:val="both"/>
        <w:rPr>
          <w:rFonts w:ascii="Arial" w:hAnsi="Arial" w:cs="Arial"/>
          <w:kern w:val="22"/>
          <w:sz w:val="20"/>
          <w:szCs w:val="20"/>
          <w:lang w:val="es-ES_tradnl"/>
        </w:rPr>
      </w:pPr>
    </w:p>
    <w:p w:rsidR="00E350BA" w:rsidRPr="00E350BA" w:rsidRDefault="00E350BA" w:rsidP="00E350BA">
      <w:pPr>
        <w:pStyle w:val="Titulo2"/>
        <w:spacing w:line="300" w:lineRule="atLeast"/>
        <w:rPr>
          <w:rFonts w:ascii="Arial" w:hAnsi="Arial" w:cs="Arial"/>
          <w:color w:val="auto"/>
          <w:kern w:val="22"/>
          <w:sz w:val="20"/>
          <w:szCs w:val="20"/>
        </w:rPr>
      </w:pPr>
      <w:r w:rsidRPr="00E350BA">
        <w:rPr>
          <w:rFonts w:ascii="Arial" w:hAnsi="Arial" w:cs="Arial"/>
          <w:color w:val="auto"/>
          <w:kern w:val="22"/>
          <w:sz w:val="20"/>
          <w:szCs w:val="20"/>
        </w:rPr>
        <w:t>3.1.3. EQUIPOS DE RIEGO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Salvo razones tecnológicas fundadas, bajo el nombre de “riego presurizado” (riego por goteo, aspersión, etc.) se agrupan todos los métodos de riego que necesitan del bombeo para la aplicación de agua al suelo con el fin de la optimización de la misma. Las condiciones de aptitud y calidad técnica del sistema de riego objeto del financiamiento correrá por cuenta del solicitante al igual que la responsabilidad de la instalación en su conjunto, como así también las obras necesarias para su óptimo funcionamiento.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Los montos máximos a financiar por hectárea y por tipo de cultivo se detallan en el ANEXO B del presente Reglamento.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 xml:space="preserve">Los equipos de riego de </w:t>
      </w:r>
      <w:proofErr w:type="spellStart"/>
      <w:r w:rsidRPr="00E350BA">
        <w:rPr>
          <w:rFonts w:ascii="Arial" w:hAnsi="Arial" w:cs="Arial"/>
          <w:sz w:val="20"/>
          <w:szCs w:val="20"/>
        </w:rPr>
        <w:t>pivot</w:t>
      </w:r>
      <w:proofErr w:type="spellEnd"/>
      <w:r w:rsidRPr="00E350BA">
        <w:rPr>
          <w:rFonts w:ascii="Arial" w:hAnsi="Arial" w:cs="Arial"/>
          <w:sz w:val="20"/>
          <w:szCs w:val="20"/>
        </w:rPr>
        <w:t xml:space="preserve"> central y de </w:t>
      </w:r>
      <w:proofErr w:type="spellStart"/>
      <w:r w:rsidRPr="00E350BA">
        <w:rPr>
          <w:rFonts w:ascii="Arial" w:hAnsi="Arial" w:cs="Arial"/>
          <w:sz w:val="20"/>
          <w:szCs w:val="20"/>
        </w:rPr>
        <w:t>pivot</w:t>
      </w:r>
      <w:proofErr w:type="spellEnd"/>
      <w:r w:rsidRPr="00E350BA">
        <w:rPr>
          <w:rFonts w:ascii="Arial" w:hAnsi="Arial" w:cs="Arial"/>
          <w:sz w:val="20"/>
          <w:szCs w:val="20"/>
        </w:rPr>
        <w:t xml:space="preserve"> lateral de avance frontal son financiables en la presente Línea de Crédito. A efectos de determinar el monto de crédito a otorgar se aplicarán los límites previstos para cada categoría de Solicitante, conforme se detalla más adelante.</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lang w:val="es-AR"/>
        </w:rPr>
        <w:t>3.1.4.</w:t>
      </w:r>
      <w:r w:rsidRPr="00E350BA">
        <w:rPr>
          <w:rFonts w:ascii="Arial" w:hAnsi="Arial" w:cs="Arial"/>
          <w:color w:val="auto"/>
          <w:kern w:val="22"/>
          <w:sz w:val="20"/>
          <w:szCs w:val="20"/>
        </w:rPr>
        <w:t xml:space="preserve"> INVERSIONES COMPLEMENTARIAS A UN EQUIPO DE RIEGO </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Estas inversiones podrán realizarse o no en forma simultánea con la implementación del equipo de riego.</w:t>
      </w:r>
    </w:p>
    <w:p w:rsidR="00E350BA" w:rsidRPr="00E350BA" w:rsidRDefault="00E350BA" w:rsidP="00E350BA">
      <w:pPr>
        <w:pStyle w:val="Titulo2"/>
        <w:spacing w:line="300" w:lineRule="atLeast"/>
        <w:rPr>
          <w:rFonts w:ascii="Arial" w:hAnsi="Arial" w:cs="Arial"/>
          <w:b w:val="0"/>
          <w:color w:val="auto"/>
          <w:kern w:val="22"/>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 xml:space="preserve">3.1.5. OTROS EQUIPOS DE RIEGO DE CAUDAL DISCONTINUO Y EQUIPOS PRESURIZADOS CON USOS COMPLEMENTARIOS </w:t>
      </w:r>
    </w:p>
    <w:p w:rsidR="00E350BA" w:rsidRPr="00E350BA" w:rsidRDefault="00E350BA" w:rsidP="00E350BA">
      <w:pPr>
        <w:pStyle w:val="Titulo2"/>
        <w:spacing w:line="300" w:lineRule="atLeast"/>
        <w:rPr>
          <w:rFonts w:ascii="Arial" w:hAnsi="Arial" w:cs="Arial"/>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Se admitirá el financiamiento de equipos presurizados con aspersión para defensa activa contra heladas.</w:t>
      </w:r>
    </w:p>
    <w:p w:rsidR="00E350BA" w:rsidRPr="00E350BA" w:rsidRDefault="00E350BA" w:rsidP="00E350BA">
      <w:pPr>
        <w:pStyle w:val="textocomn"/>
        <w:spacing w:line="300" w:lineRule="atLeast"/>
        <w:rPr>
          <w:rFonts w:ascii="Arial" w:hAnsi="Arial" w:cs="Arial"/>
          <w:sz w:val="20"/>
          <w:szCs w:val="20"/>
        </w:rPr>
      </w:pPr>
    </w:p>
    <w:p w:rsidR="00E350BA" w:rsidRDefault="00E350BA" w:rsidP="00E350BA">
      <w:pPr>
        <w:pStyle w:val="Titulo2"/>
        <w:spacing w:line="300" w:lineRule="atLeast"/>
        <w:jc w:val="both"/>
        <w:rPr>
          <w:rFonts w:ascii="Arial" w:hAnsi="Arial" w:cs="Arial"/>
          <w:b w:val="0"/>
          <w:color w:val="auto"/>
          <w:kern w:val="22"/>
          <w:sz w:val="20"/>
          <w:szCs w:val="20"/>
        </w:rPr>
      </w:pPr>
      <w:proofErr w:type="gramStart"/>
      <w:r w:rsidRPr="00E350BA">
        <w:rPr>
          <w:rFonts w:ascii="Arial" w:hAnsi="Arial" w:cs="Arial"/>
          <w:b w:val="0"/>
          <w:color w:val="auto"/>
          <w:kern w:val="22"/>
          <w:sz w:val="20"/>
          <w:szCs w:val="20"/>
        </w:rPr>
        <w:t>Asimismo</w:t>
      </w:r>
      <w:proofErr w:type="gramEnd"/>
      <w:r w:rsidRPr="00E350BA">
        <w:rPr>
          <w:rFonts w:ascii="Arial" w:hAnsi="Arial" w:cs="Arial"/>
          <w:b w:val="0"/>
          <w:color w:val="auto"/>
          <w:kern w:val="22"/>
          <w:sz w:val="20"/>
          <w:szCs w:val="20"/>
        </w:rPr>
        <w:t xml:space="preserve"> se asistirá el financiamiento de equipos de riego de canal discontinuo en la medida que optimicen el uso del recurso hídrico y sean admisibles técnicamente.</w:t>
      </w:r>
    </w:p>
    <w:p w:rsidR="002042C4" w:rsidRDefault="002042C4" w:rsidP="00E350BA">
      <w:pPr>
        <w:pStyle w:val="Titulo2"/>
        <w:spacing w:line="300" w:lineRule="atLeast"/>
        <w:jc w:val="both"/>
        <w:rPr>
          <w:rFonts w:ascii="Arial" w:hAnsi="Arial" w:cs="Arial"/>
          <w:b w:val="0"/>
          <w:color w:val="auto"/>
          <w:kern w:val="22"/>
          <w:sz w:val="20"/>
          <w:szCs w:val="20"/>
        </w:rPr>
      </w:pPr>
    </w:p>
    <w:p w:rsidR="002042C4" w:rsidRPr="00E350BA" w:rsidRDefault="002042C4"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lastRenderedPageBreak/>
        <w:t>3.1.6. INVERSIONES EN ACONDICIONAMIENTO DE BOMBAS Y PERFORACIONES</w:t>
      </w:r>
    </w:p>
    <w:p w:rsidR="003E350E" w:rsidRDefault="003E350E"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 xml:space="preserve">Se admitirá el financiamiento de obras destinadas a arreglos de bombas (desperfectos eléctricos en superficie o en profundidad, atascamientos por derrumbes, obras en líneas eléctricas de media/baja tensión, etc.) y construcción y arreglos de perforaciones (roturas en filtros y/o cañerías de entubación  y derrumbe, etc.), sin la necesidad de la implementación de un equipo de riego. </w:t>
      </w:r>
    </w:p>
    <w:p w:rsidR="00E350BA" w:rsidRPr="00E350BA" w:rsidRDefault="00E350BA"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extocomn"/>
        <w:tabs>
          <w:tab w:val="left" w:pos="426"/>
        </w:tabs>
        <w:spacing w:line="300" w:lineRule="atLeast"/>
        <w:rPr>
          <w:rFonts w:ascii="Arial" w:hAnsi="Arial" w:cs="Arial"/>
          <w:b/>
          <w:sz w:val="20"/>
          <w:szCs w:val="20"/>
        </w:rPr>
      </w:pPr>
      <w:r w:rsidRPr="00E350BA">
        <w:rPr>
          <w:rFonts w:ascii="Arial" w:hAnsi="Arial" w:cs="Arial"/>
          <w:b/>
          <w:sz w:val="20"/>
          <w:szCs w:val="20"/>
        </w:rPr>
        <w:t>3.2. APORTE PROPIO</w:t>
      </w:r>
    </w:p>
    <w:p w:rsidR="00E350BA" w:rsidRPr="00E350BA" w:rsidRDefault="00E350BA" w:rsidP="00E350BA">
      <w:pPr>
        <w:pStyle w:val="textocomn"/>
        <w:tabs>
          <w:tab w:val="left" w:pos="426"/>
        </w:tabs>
        <w:spacing w:line="300" w:lineRule="atLeast"/>
        <w:rPr>
          <w:rFonts w:ascii="Arial" w:hAnsi="Arial" w:cs="Arial"/>
          <w:sz w:val="20"/>
          <w:szCs w:val="20"/>
        </w:rPr>
      </w:pPr>
    </w:p>
    <w:p w:rsidR="00E350BA" w:rsidRPr="00E350BA" w:rsidRDefault="00E350BA" w:rsidP="00E350BA">
      <w:pPr>
        <w:pStyle w:val="textocomn"/>
        <w:tabs>
          <w:tab w:val="left" w:pos="426"/>
        </w:tabs>
        <w:spacing w:line="300" w:lineRule="atLeast"/>
        <w:rPr>
          <w:rFonts w:ascii="Arial" w:hAnsi="Arial" w:cs="Arial"/>
          <w:sz w:val="20"/>
          <w:szCs w:val="20"/>
        </w:rPr>
      </w:pPr>
      <w:r w:rsidRPr="00E350BA">
        <w:rPr>
          <w:rFonts w:ascii="Arial" w:hAnsi="Arial" w:cs="Arial"/>
          <w:sz w:val="20"/>
          <w:szCs w:val="20"/>
        </w:rPr>
        <w:t>El Solicitante deberá aportar el porcentaje necesario hasta completar el monto de la inversión inicial necesaria para llevar a cabo el Proyecto. Al respecto se tomarán en cuenta las siguientes consideraciones:</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numPr>
          <w:ilvl w:val="2"/>
          <w:numId w:val="27"/>
        </w:numPr>
        <w:spacing w:line="300" w:lineRule="atLeast"/>
        <w:ind w:left="709" w:hanging="709"/>
        <w:rPr>
          <w:rFonts w:ascii="Arial" w:hAnsi="Arial" w:cs="Arial"/>
          <w:sz w:val="20"/>
          <w:szCs w:val="20"/>
        </w:rPr>
      </w:pPr>
      <w:r w:rsidRPr="00E350BA">
        <w:rPr>
          <w:rFonts w:ascii="Arial" w:hAnsi="Arial" w:cs="Arial"/>
          <w:sz w:val="20"/>
          <w:szCs w:val="20"/>
        </w:rPr>
        <w:t xml:space="preserve">Se computará como aporte propio del Solicitante sólo el destinado a financiar las inversiones que se relacionen directamente con el proyecto incremental que se solicita financiar.  </w:t>
      </w:r>
    </w:p>
    <w:p w:rsidR="00E350BA" w:rsidRPr="00E350BA" w:rsidRDefault="00E350BA" w:rsidP="00E350BA">
      <w:pPr>
        <w:pStyle w:val="textocomn"/>
        <w:spacing w:line="300" w:lineRule="atLeast"/>
        <w:ind w:left="709"/>
        <w:rPr>
          <w:rFonts w:ascii="Arial" w:hAnsi="Arial" w:cs="Arial"/>
          <w:sz w:val="20"/>
          <w:szCs w:val="20"/>
        </w:rPr>
      </w:pPr>
    </w:p>
    <w:p w:rsidR="00E350BA" w:rsidRPr="00E350BA" w:rsidRDefault="00E350BA" w:rsidP="00E350BA">
      <w:pPr>
        <w:pStyle w:val="textocomn"/>
        <w:numPr>
          <w:ilvl w:val="2"/>
          <w:numId w:val="27"/>
        </w:numPr>
        <w:spacing w:line="300" w:lineRule="atLeast"/>
        <w:rPr>
          <w:rFonts w:ascii="Arial" w:hAnsi="Arial" w:cs="Arial"/>
          <w:sz w:val="20"/>
          <w:szCs w:val="20"/>
        </w:rPr>
      </w:pPr>
      <w:r w:rsidRPr="00E350BA">
        <w:rPr>
          <w:rFonts w:ascii="Arial" w:hAnsi="Arial" w:cs="Arial"/>
          <w:sz w:val="20"/>
          <w:szCs w:val="20"/>
        </w:rPr>
        <w:t>Respecto del I.V.A. sobre las inversiones, podrá admitirse como aporte propio del Solicitante el monto destinado a afrontar el I.V.A. de dichas inversiones cuando aquél revista la calidad de responsable inscripto en dicho impuesto.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numPr>
          <w:ilvl w:val="2"/>
          <w:numId w:val="27"/>
        </w:numPr>
        <w:spacing w:line="300" w:lineRule="atLeast"/>
        <w:jc w:val="both"/>
        <w:rPr>
          <w:rFonts w:ascii="Arial" w:hAnsi="Arial" w:cs="Arial"/>
          <w:sz w:val="20"/>
          <w:szCs w:val="20"/>
        </w:rPr>
      </w:pPr>
      <w:r w:rsidRPr="00E350BA">
        <w:rPr>
          <w:rFonts w:ascii="Arial" w:hAnsi="Arial" w:cs="Arial"/>
          <w:sz w:val="20"/>
          <w:szCs w:val="20"/>
        </w:rPr>
        <w:t>No se considerará aporte propio el capital de trabajo incremental necesario para hacer frente a la inversión a realizar ni los activos existentes en la empresa (inversiones preexistentes) que serán utilizados en el Proyecto.</w:t>
      </w:r>
    </w:p>
    <w:p w:rsidR="00E350BA" w:rsidRPr="00E350BA" w:rsidRDefault="00E350BA" w:rsidP="00E350BA">
      <w:pPr>
        <w:pStyle w:val="textocomn"/>
        <w:spacing w:line="300" w:lineRule="atLeast"/>
        <w:rPr>
          <w:rFonts w:ascii="Arial" w:hAnsi="Arial" w:cs="Arial"/>
          <w:sz w:val="20"/>
          <w:szCs w:val="20"/>
          <w:lang w:val="es-ES"/>
        </w:rPr>
      </w:pPr>
    </w:p>
    <w:p w:rsidR="00E350BA" w:rsidRPr="00E350BA" w:rsidRDefault="00E350BA" w:rsidP="00E350BA">
      <w:pPr>
        <w:spacing w:line="300" w:lineRule="atLeast"/>
        <w:contextualSpacing/>
        <w:jc w:val="both"/>
        <w:rPr>
          <w:rFonts w:ascii="Arial" w:hAnsi="Arial" w:cs="Arial"/>
          <w:b/>
          <w:kern w:val="22"/>
          <w:sz w:val="20"/>
          <w:szCs w:val="20"/>
          <w:lang w:val="es-ES_tradnl" w:eastAsia="es-ES_tradnl"/>
        </w:rPr>
      </w:pPr>
      <w:r w:rsidRPr="00E350BA">
        <w:rPr>
          <w:rFonts w:ascii="Arial" w:hAnsi="Arial" w:cs="Arial"/>
          <w:b/>
          <w:kern w:val="22"/>
          <w:sz w:val="20"/>
          <w:szCs w:val="20"/>
          <w:lang w:val="es-ES_tradnl" w:eastAsia="es-ES_tradnl"/>
        </w:rPr>
        <w:t>CAPÍTULO 4 – DEVOLUCIÓN DEL CRÉDITO</w:t>
      </w:r>
    </w:p>
    <w:p w:rsidR="00E350BA" w:rsidRPr="00E350BA" w:rsidRDefault="00E350BA" w:rsidP="00E350BA">
      <w:pPr>
        <w:spacing w:line="300" w:lineRule="atLeast"/>
        <w:contextualSpacing/>
        <w:jc w:val="both"/>
        <w:rPr>
          <w:rFonts w:ascii="Arial" w:hAnsi="Arial" w:cs="Arial"/>
          <w:sz w:val="20"/>
          <w:szCs w:val="20"/>
        </w:rPr>
      </w:pPr>
    </w:p>
    <w:p w:rsidR="00E350BA" w:rsidRPr="00E350BA" w:rsidRDefault="00E350BA" w:rsidP="00E350BA">
      <w:pPr>
        <w:spacing w:line="300" w:lineRule="atLeast"/>
        <w:contextualSpacing/>
        <w:jc w:val="both"/>
        <w:rPr>
          <w:rFonts w:ascii="Arial" w:hAnsi="Arial" w:cs="Arial"/>
          <w:b/>
          <w:kern w:val="22"/>
          <w:sz w:val="20"/>
          <w:szCs w:val="20"/>
        </w:rPr>
      </w:pPr>
      <w:r w:rsidRPr="00E350BA">
        <w:rPr>
          <w:rFonts w:ascii="Arial" w:hAnsi="Arial" w:cs="Arial"/>
          <w:b/>
          <w:kern w:val="22"/>
          <w:sz w:val="20"/>
          <w:szCs w:val="20"/>
        </w:rPr>
        <w:t>4.1. REINTEGRO DE CAPITAL</w:t>
      </w:r>
    </w:p>
    <w:p w:rsidR="00E350BA" w:rsidRPr="00E350BA" w:rsidRDefault="00E350BA" w:rsidP="00E350BA">
      <w:pPr>
        <w:spacing w:line="300" w:lineRule="atLeast"/>
        <w:contextualSpacing/>
        <w:jc w:val="both"/>
        <w:rPr>
          <w:rFonts w:ascii="Arial" w:hAnsi="Arial" w:cs="Arial"/>
          <w:b/>
          <w:kern w:val="22"/>
          <w:sz w:val="20"/>
          <w:szCs w:val="20"/>
        </w:rPr>
      </w:pPr>
    </w:p>
    <w:p w:rsidR="00E350BA" w:rsidRPr="00E350BA" w:rsidRDefault="00E350BA" w:rsidP="00E350BA">
      <w:pPr>
        <w:spacing w:line="300" w:lineRule="atLeast"/>
        <w:jc w:val="both"/>
        <w:rPr>
          <w:rFonts w:ascii="Arial" w:hAnsi="Arial" w:cs="Arial"/>
          <w:kern w:val="22"/>
          <w:sz w:val="20"/>
          <w:szCs w:val="20"/>
        </w:rPr>
      </w:pPr>
      <w:r w:rsidRPr="00E350BA">
        <w:rPr>
          <w:rFonts w:ascii="Arial" w:hAnsi="Arial" w:cs="Arial"/>
          <w:kern w:val="22"/>
          <w:sz w:val="20"/>
          <w:szCs w:val="20"/>
        </w:rPr>
        <w:t>La efectivización del financiamiento, al igual que el reintegro por parte del Tomador del crédito, se realizará en moneda Pesos.</w:t>
      </w:r>
      <w:r w:rsidRPr="00E350BA">
        <w:rPr>
          <w:rFonts w:ascii="Arial" w:hAnsi="Arial" w:cs="Arial"/>
          <w:kern w:val="22"/>
          <w:sz w:val="20"/>
          <w:szCs w:val="20"/>
        </w:rPr>
        <w:cr/>
      </w:r>
    </w:p>
    <w:p w:rsidR="00E350BA" w:rsidRPr="00E350BA" w:rsidRDefault="00E350BA" w:rsidP="00E350BA">
      <w:pPr>
        <w:pStyle w:val="Titulo2"/>
        <w:spacing w:line="300" w:lineRule="atLeast"/>
        <w:jc w:val="both"/>
        <w:rPr>
          <w:rFonts w:ascii="Arial" w:hAnsi="Arial" w:cs="Arial"/>
          <w:b w:val="0"/>
          <w:color w:val="auto"/>
          <w:kern w:val="22"/>
          <w:sz w:val="20"/>
          <w:szCs w:val="20"/>
        </w:rPr>
      </w:pPr>
      <w:r w:rsidRPr="00E350BA">
        <w:rPr>
          <w:rFonts w:ascii="Arial" w:hAnsi="Arial" w:cs="Arial"/>
          <w:b w:val="0"/>
          <w:color w:val="auto"/>
          <w:kern w:val="22"/>
          <w:sz w:val="20"/>
          <w:szCs w:val="20"/>
        </w:rPr>
        <w:t xml:space="preserve">El capital se amortizará en cuotas semestrales, iguales y consecutivas, cuyos vencimientos se determinarán a partir del vencimiento del período de gracia, debiendo establecerse las fechas en oportunidad de la aprobación del financiamiento. </w:t>
      </w:r>
    </w:p>
    <w:p w:rsidR="00E350BA" w:rsidRPr="00E350BA" w:rsidRDefault="00E350BA" w:rsidP="00E350BA">
      <w:pPr>
        <w:pStyle w:val="textocomn"/>
        <w:spacing w:line="300" w:lineRule="atLeast"/>
        <w:rPr>
          <w:rFonts w:ascii="Arial" w:hAnsi="Arial" w:cs="Arial"/>
          <w:sz w:val="20"/>
          <w:szCs w:val="20"/>
        </w:rPr>
      </w:pPr>
    </w:p>
    <w:p w:rsid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El plazo total y el plazo de gracia (incluido en el plazo total) para la devolución del capital será:</w:t>
      </w:r>
    </w:p>
    <w:p w:rsidR="002042C4" w:rsidRPr="00E350BA" w:rsidRDefault="002042C4"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p>
    <w:tbl>
      <w:tblPr>
        <w:tblW w:w="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019"/>
        <w:gridCol w:w="1986"/>
      </w:tblGrid>
      <w:tr w:rsidR="00E350BA" w:rsidRPr="00E350BA" w:rsidTr="007C3F89">
        <w:trPr>
          <w:jc w:val="center"/>
        </w:trPr>
        <w:tc>
          <w:tcPr>
            <w:tcW w:w="2219"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lastRenderedPageBreak/>
              <w:t>Categoría del Solicitante</w:t>
            </w:r>
          </w:p>
        </w:tc>
        <w:tc>
          <w:tcPr>
            <w:tcW w:w="2019"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Plazo total</w:t>
            </w:r>
          </w:p>
        </w:tc>
        <w:tc>
          <w:tcPr>
            <w:tcW w:w="1986"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Plazo de gracia</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120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120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1</w:t>
            </w:r>
          </w:p>
        </w:tc>
        <w:tc>
          <w:tcPr>
            <w:tcW w:w="20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96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2019"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84</w:t>
            </w:r>
            <w:r w:rsidR="00E350BA" w:rsidRPr="00E350BA">
              <w:rPr>
                <w:rFonts w:ascii="Arial" w:hAnsi="Arial" w:cs="Arial"/>
                <w:sz w:val="20"/>
                <w:szCs w:val="20"/>
              </w:rPr>
              <w:t xml:space="preserve"> meses</w:t>
            </w:r>
          </w:p>
        </w:tc>
        <w:tc>
          <w:tcPr>
            <w:tcW w:w="1986"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24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1</w:t>
            </w:r>
          </w:p>
        </w:tc>
        <w:tc>
          <w:tcPr>
            <w:tcW w:w="2019"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60</w:t>
            </w:r>
            <w:r w:rsidR="00E350BA" w:rsidRPr="00E350BA">
              <w:rPr>
                <w:rFonts w:ascii="Arial" w:hAnsi="Arial" w:cs="Arial"/>
                <w:sz w:val="20"/>
                <w:szCs w:val="20"/>
              </w:rPr>
              <w:t xml:space="preserve"> meses</w:t>
            </w:r>
          </w:p>
        </w:tc>
        <w:tc>
          <w:tcPr>
            <w:tcW w:w="1986"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12</w:t>
            </w:r>
            <w:r w:rsidR="00E350BA" w:rsidRPr="00E350BA">
              <w:rPr>
                <w:rFonts w:ascii="Arial" w:hAnsi="Arial" w:cs="Arial"/>
                <w:sz w:val="20"/>
                <w:szCs w:val="20"/>
              </w:rPr>
              <w:t xml:space="preserve"> meses</w:t>
            </w:r>
          </w:p>
        </w:tc>
      </w:tr>
      <w:tr w:rsidR="00E350BA" w:rsidRPr="00E350BA" w:rsidTr="007C3F89">
        <w:trPr>
          <w:trHeight w:val="510"/>
          <w:jc w:val="center"/>
        </w:trPr>
        <w:tc>
          <w:tcPr>
            <w:tcW w:w="2219"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2019"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60</w:t>
            </w:r>
            <w:r w:rsidR="00E350BA" w:rsidRPr="00E350BA">
              <w:rPr>
                <w:rFonts w:ascii="Arial" w:hAnsi="Arial" w:cs="Arial"/>
                <w:sz w:val="20"/>
                <w:szCs w:val="20"/>
              </w:rPr>
              <w:t xml:space="preserve"> meses</w:t>
            </w:r>
          </w:p>
        </w:tc>
        <w:tc>
          <w:tcPr>
            <w:tcW w:w="1986" w:type="dxa"/>
            <w:vAlign w:val="center"/>
          </w:tcPr>
          <w:p w:rsidR="00E350BA" w:rsidRPr="00E350BA" w:rsidRDefault="00D14CA8" w:rsidP="00AF184F">
            <w:pPr>
              <w:spacing w:line="300" w:lineRule="atLeast"/>
              <w:jc w:val="center"/>
              <w:rPr>
                <w:rFonts w:ascii="Arial" w:hAnsi="Arial" w:cs="Arial"/>
                <w:sz w:val="20"/>
                <w:szCs w:val="20"/>
              </w:rPr>
            </w:pPr>
            <w:r>
              <w:rPr>
                <w:rFonts w:ascii="Arial" w:hAnsi="Arial" w:cs="Arial"/>
                <w:sz w:val="20"/>
                <w:szCs w:val="20"/>
              </w:rPr>
              <w:t>12</w:t>
            </w:r>
            <w:r w:rsidR="00E350BA" w:rsidRPr="00E350BA">
              <w:rPr>
                <w:rFonts w:ascii="Arial" w:hAnsi="Arial" w:cs="Arial"/>
                <w:sz w:val="20"/>
                <w:szCs w:val="20"/>
              </w:rPr>
              <w:t xml:space="preserve"> meses</w:t>
            </w:r>
          </w:p>
        </w:tc>
      </w:tr>
    </w:tbl>
    <w:p w:rsidR="00E350BA" w:rsidRPr="00E350BA" w:rsidRDefault="00E350BA" w:rsidP="00E350BA">
      <w:pPr>
        <w:pStyle w:val="Titulo2"/>
        <w:spacing w:line="300" w:lineRule="atLeast"/>
        <w:jc w:val="both"/>
        <w:rPr>
          <w:rFonts w:ascii="Arial" w:hAnsi="Arial" w:cs="Arial"/>
          <w:b w:val="0"/>
          <w:color w:val="auto"/>
          <w:kern w:val="22"/>
          <w:sz w:val="20"/>
          <w:szCs w:val="20"/>
        </w:rPr>
      </w:pPr>
    </w:p>
    <w:p w:rsidR="00E350BA" w:rsidRPr="00E350BA" w:rsidRDefault="00E350BA" w:rsidP="00E350BA">
      <w:pPr>
        <w:pStyle w:val="Titulo2"/>
        <w:spacing w:line="300" w:lineRule="atLeast"/>
        <w:jc w:val="both"/>
        <w:rPr>
          <w:rFonts w:ascii="Arial" w:hAnsi="Arial" w:cs="Arial"/>
          <w:color w:val="auto"/>
          <w:kern w:val="22"/>
          <w:sz w:val="20"/>
          <w:szCs w:val="20"/>
        </w:rPr>
      </w:pPr>
      <w:r w:rsidRPr="00E350BA">
        <w:rPr>
          <w:rFonts w:ascii="Arial" w:hAnsi="Arial" w:cs="Arial"/>
          <w:color w:val="auto"/>
          <w:kern w:val="22"/>
          <w:sz w:val="20"/>
          <w:szCs w:val="20"/>
        </w:rPr>
        <w:t>4.2. INTERESES COMPENSATORIOS</w:t>
      </w:r>
    </w:p>
    <w:p w:rsidR="00E350BA" w:rsidRPr="00E350BA" w:rsidRDefault="00E350BA" w:rsidP="00E350BA">
      <w:pPr>
        <w:pStyle w:val="Titulo2"/>
        <w:spacing w:line="300" w:lineRule="atLeast"/>
        <w:jc w:val="both"/>
        <w:rPr>
          <w:rFonts w:ascii="Arial" w:hAnsi="Arial" w:cs="Arial"/>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Los intereses se devengarán a partir de la fecha en que se efectúe cada desembolso, sobre los saldos pendientes de devolución, sin computarse período de gracia alguno, y hasta la fecha de vencimiento de cada cuota o la cancelación anticipada total o parcial. Los mismos se abonarán con igual periodicidad que las amortizaciones de capital.</w:t>
      </w:r>
    </w:p>
    <w:p w:rsidR="00E350BA" w:rsidRPr="00E350BA" w:rsidRDefault="00E350BA" w:rsidP="00E350BA">
      <w:pPr>
        <w:pStyle w:val="textocomn"/>
        <w:spacing w:line="280" w:lineRule="exact"/>
        <w:rPr>
          <w:rFonts w:ascii="Arial" w:hAnsi="Arial" w:cs="Arial"/>
          <w:sz w:val="20"/>
          <w:szCs w:val="20"/>
        </w:rPr>
      </w:pPr>
    </w:p>
    <w:p w:rsid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De acuerdo a la categoría asignada al Solicitante se aplicarán las siguientes tasas de interés compensatorio:</w:t>
      </w:r>
    </w:p>
    <w:p w:rsidR="002042C4" w:rsidRPr="00E350BA" w:rsidRDefault="002042C4"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023"/>
      </w:tblGrid>
      <w:tr w:rsidR="00E350BA" w:rsidRPr="00E350BA" w:rsidTr="00D14CA8">
        <w:trPr>
          <w:trHeight w:val="1071"/>
          <w:jc w:val="center"/>
        </w:trPr>
        <w:tc>
          <w:tcPr>
            <w:tcW w:w="2361"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Categoría del Solicitante</w:t>
            </w:r>
          </w:p>
        </w:tc>
        <w:tc>
          <w:tcPr>
            <w:tcW w:w="3023" w:type="dxa"/>
            <w:shd w:val="clear" w:color="auto" w:fill="BFBFBF"/>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b/>
                <w:sz w:val="20"/>
                <w:szCs w:val="20"/>
              </w:rPr>
              <w:t>Tasa de interés compensatorio (*)</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highlight w:val="yellow"/>
              </w:rPr>
            </w:pPr>
            <w:r w:rsidRPr="00E350BA">
              <w:rPr>
                <w:rFonts w:ascii="Arial" w:hAnsi="Arial" w:cs="Arial"/>
                <w:sz w:val="20"/>
                <w:szCs w:val="20"/>
              </w:rPr>
              <w:t>Micro agro</w:t>
            </w:r>
          </w:p>
        </w:tc>
        <w:tc>
          <w:tcPr>
            <w:tcW w:w="3023"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30%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Micro</w:t>
            </w:r>
          </w:p>
        </w:tc>
        <w:tc>
          <w:tcPr>
            <w:tcW w:w="3023"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50%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b/>
                <w:sz w:val="20"/>
                <w:szCs w:val="20"/>
              </w:rPr>
            </w:pPr>
            <w:r w:rsidRPr="00E350BA">
              <w:rPr>
                <w:rFonts w:ascii="Arial" w:hAnsi="Arial" w:cs="Arial"/>
                <w:sz w:val="20"/>
                <w:szCs w:val="20"/>
              </w:rPr>
              <w:t>Pequeña tramo 1</w:t>
            </w:r>
          </w:p>
        </w:tc>
        <w:tc>
          <w:tcPr>
            <w:tcW w:w="3023"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60%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Pequeña tramo 2</w:t>
            </w:r>
          </w:p>
        </w:tc>
        <w:tc>
          <w:tcPr>
            <w:tcW w:w="3023" w:type="dxa"/>
            <w:vAlign w:val="center"/>
          </w:tcPr>
          <w:p w:rsidR="00E350BA" w:rsidRPr="00E350BA" w:rsidRDefault="00684008" w:rsidP="00AF184F">
            <w:pPr>
              <w:spacing w:line="300" w:lineRule="atLeast"/>
              <w:jc w:val="center"/>
              <w:rPr>
                <w:rFonts w:ascii="Arial" w:hAnsi="Arial" w:cs="Arial"/>
                <w:sz w:val="20"/>
                <w:szCs w:val="20"/>
              </w:rPr>
            </w:pPr>
            <w:r>
              <w:rPr>
                <w:rFonts w:ascii="Arial" w:hAnsi="Arial" w:cs="Arial"/>
                <w:sz w:val="20"/>
                <w:szCs w:val="20"/>
              </w:rPr>
              <w:t>6</w:t>
            </w:r>
            <w:r w:rsidR="00E350BA" w:rsidRPr="00E350BA">
              <w:rPr>
                <w:rFonts w:ascii="Arial" w:hAnsi="Arial" w:cs="Arial"/>
                <w:sz w:val="20"/>
                <w:szCs w:val="20"/>
              </w:rPr>
              <w:t>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lastRenderedPageBreak/>
              <w:t>Mediana tramo 1</w:t>
            </w:r>
          </w:p>
        </w:tc>
        <w:tc>
          <w:tcPr>
            <w:tcW w:w="3023" w:type="dxa"/>
            <w:vAlign w:val="center"/>
          </w:tcPr>
          <w:p w:rsidR="00E350BA" w:rsidRPr="00E350BA" w:rsidRDefault="00684008" w:rsidP="00AF184F">
            <w:pPr>
              <w:spacing w:line="300" w:lineRule="atLeast"/>
              <w:jc w:val="center"/>
              <w:rPr>
                <w:rFonts w:ascii="Arial" w:hAnsi="Arial" w:cs="Arial"/>
                <w:sz w:val="20"/>
                <w:szCs w:val="20"/>
              </w:rPr>
            </w:pPr>
            <w:r>
              <w:rPr>
                <w:rFonts w:ascii="Arial" w:hAnsi="Arial" w:cs="Arial"/>
                <w:sz w:val="20"/>
                <w:szCs w:val="20"/>
              </w:rPr>
              <w:t>7</w:t>
            </w:r>
            <w:r w:rsidR="00E350BA" w:rsidRPr="00E350BA">
              <w:rPr>
                <w:rFonts w:ascii="Arial" w:hAnsi="Arial" w:cs="Arial"/>
                <w:sz w:val="20"/>
                <w:szCs w:val="20"/>
              </w:rPr>
              <w:t>0% de la tasa de referencia</w:t>
            </w:r>
          </w:p>
        </w:tc>
      </w:tr>
      <w:tr w:rsidR="00E350BA" w:rsidRPr="00E350BA" w:rsidTr="00D14CA8">
        <w:trPr>
          <w:trHeight w:val="680"/>
          <w:jc w:val="center"/>
        </w:trPr>
        <w:tc>
          <w:tcPr>
            <w:tcW w:w="2361" w:type="dxa"/>
            <w:vAlign w:val="center"/>
          </w:tcPr>
          <w:p w:rsidR="00E350BA" w:rsidRPr="00E350BA" w:rsidRDefault="00E350BA" w:rsidP="00AF184F">
            <w:pPr>
              <w:spacing w:line="300" w:lineRule="atLeast"/>
              <w:jc w:val="center"/>
              <w:rPr>
                <w:rFonts w:ascii="Arial" w:hAnsi="Arial" w:cs="Arial"/>
                <w:sz w:val="20"/>
                <w:szCs w:val="20"/>
              </w:rPr>
            </w:pPr>
            <w:r w:rsidRPr="00E350BA">
              <w:rPr>
                <w:rFonts w:ascii="Arial" w:hAnsi="Arial" w:cs="Arial"/>
                <w:sz w:val="20"/>
                <w:szCs w:val="20"/>
              </w:rPr>
              <w:t>Mediana tramo 2</w:t>
            </w:r>
          </w:p>
        </w:tc>
        <w:tc>
          <w:tcPr>
            <w:tcW w:w="3023" w:type="dxa"/>
            <w:vAlign w:val="center"/>
          </w:tcPr>
          <w:p w:rsidR="00E350BA" w:rsidRPr="00E350BA" w:rsidRDefault="00684008" w:rsidP="00AF184F">
            <w:pPr>
              <w:spacing w:line="300" w:lineRule="atLeast"/>
              <w:jc w:val="center"/>
              <w:rPr>
                <w:rFonts w:ascii="Arial" w:hAnsi="Arial" w:cs="Arial"/>
                <w:sz w:val="20"/>
                <w:szCs w:val="20"/>
              </w:rPr>
            </w:pPr>
            <w:r>
              <w:rPr>
                <w:rFonts w:ascii="Arial" w:hAnsi="Arial" w:cs="Arial"/>
                <w:sz w:val="20"/>
                <w:szCs w:val="20"/>
              </w:rPr>
              <w:t>7</w:t>
            </w:r>
            <w:r w:rsidR="00E350BA" w:rsidRPr="00E350BA">
              <w:rPr>
                <w:rFonts w:ascii="Arial" w:hAnsi="Arial" w:cs="Arial"/>
                <w:sz w:val="20"/>
                <w:szCs w:val="20"/>
              </w:rPr>
              <w:t>0% de la tasa de referencia</w:t>
            </w:r>
          </w:p>
        </w:tc>
      </w:tr>
    </w:tbl>
    <w:p w:rsidR="00E350BA" w:rsidRPr="00E350BA" w:rsidRDefault="00E350BA" w:rsidP="00E350BA">
      <w:pPr>
        <w:spacing w:line="300" w:lineRule="atLeast"/>
        <w:jc w:val="both"/>
        <w:rPr>
          <w:rFonts w:ascii="Arial" w:hAnsi="Arial" w:cs="Arial"/>
          <w:b/>
          <w:sz w:val="20"/>
          <w:szCs w:val="20"/>
        </w:rPr>
      </w:pPr>
    </w:p>
    <w:p w:rsidR="00E350BA" w:rsidRPr="00E350BA" w:rsidRDefault="00E350BA" w:rsidP="00E350BA">
      <w:pPr>
        <w:spacing w:line="300" w:lineRule="atLeast"/>
        <w:jc w:val="both"/>
        <w:rPr>
          <w:rFonts w:ascii="Arial" w:hAnsi="Arial" w:cs="Arial"/>
          <w:sz w:val="20"/>
          <w:szCs w:val="20"/>
        </w:rPr>
      </w:pPr>
      <w:r w:rsidRPr="00E350BA">
        <w:rPr>
          <w:rFonts w:ascii="Arial" w:hAnsi="Arial" w:cs="Arial"/>
          <w:b/>
          <w:sz w:val="20"/>
          <w:szCs w:val="20"/>
        </w:rPr>
        <w:t xml:space="preserve">(*) </w:t>
      </w:r>
      <w:r w:rsidRPr="00E350BA">
        <w:rPr>
          <w:rFonts w:ascii="Arial" w:hAnsi="Arial" w:cs="Arial"/>
          <w:sz w:val="20"/>
          <w:szCs w:val="20"/>
        </w:rPr>
        <w:t>La tasa de interés compensatorio aplicable se calcula en función de una tasa de referencia que es la tasa activa variable nominal anual vencida en pesos fijada y publicada por el Banco de la Nación Argentina para operaciones de Cartera General, vigente al inicio de cada período de devengamiento o el día hábil inmediato anterior si aquel fuera inhábil.</w:t>
      </w:r>
    </w:p>
    <w:p w:rsidR="00E350BA" w:rsidRPr="003E350E" w:rsidRDefault="00E350BA" w:rsidP="00E350BA">
      <w:pPr>
        <w:spacing w:line="300" w:lineRule="atLeast"/>
        <w:jc w:val="both"/>
        <w:rPr>
          <w:rFonts w:ascii="Arial" w:hAnsi="Arial" w:cs="Arial"/>
          <w:sz w:val="20"/>
          <w:szCs w:val="20"/>
        </w:rPr>
      </w:pPr>
    </w:p>
    <w:p w:rsidR="003E350E" w:rsidRPr="003E350E" w:rsidRDefault="003E350E" w:rsidP="003E350E">
      <w:pPr>
        <w:spacing w:line="300" w:lineRule="atLeast"/>
        <w:jc w:val="both"/>
        <w:rPr>
          <w:rFonts w:ascii="Arial" w:hAnsi="Arial" w:cs="Arial"/>
          <w:b/>
          <w:spacing w:val="-3"/>
          <w:sz w:val="20"/>
          <w:szCs w:val="20"/>
          <w:lang w:val="es-ES_tradnl"/>
        </w:rPr>
      </w:pPr>
      <w:r w:rsidRPr="003E350E">
        <w:rPr>
          <w:rFonts w:ascii="Arial" w:hAnsi="Arial" w:cs="Arial"/>
          <w:b/>
          <w:sz w:val="20"/>
          <w:szCs w:val="20"/>
        </w:rPr>
        <w:t>4.3. CONDICIONES FINANCIERAS ESPECIALES PARA CRÉDITOS DESTINADOS A LA INSTALACIÓN DE EQUIPOS DE RIEGO PARA LA PROTECCIÓN CONTRA HELADAS</w:t>
      </w:r>
    </w:p>
    <w:p w:rsidR="003E350E" w:rsidRPr="003E350E" w:rsidRDefault="003E350E" w:rsidP="003E350E">
      <w:pPr>
        <w:spacing w:line="300" w:lineRule="atLeast"/>
        <w:jc w:val="both"/>
        <w:rPr>
          <w:rFonts w:ascii="Arial" w:hAnsi="Arial" w:cs="Arial"/>
          <w:sz w:val="20"/>
          <w:szCs w:val="20"/>
        </w:rPr>
      </w:pPr>
    </w:p>
    <w:p w:rsidR="003E350E" w:rsidRPr="003E350E" w:rsidRDefault="003E350E" w:rsidP="003E350E">
      <w:pPr>
        <w:spacing w:line="300" w:lineRule="atLeast"/>
        <w:jc w:val="both"/>
        <w:rPr>
          <w:rFonts w:ascii="Arial" w:hAnsi="Arial" w:cs="Arial"/>
          <w:spacing w:val="-3"/>
          <w:sz w:val="20"/>
          <w:szCs w:val="20"/>
          <w:lang w:val="es-ES_tradnl"/>
        </w:rPr>
      </w:pPr>
      <w:r w:rsidRPr="003E350E">
        <w:rPr>
          <w:rFonts w:ascii="Arial" w:hAnsi="Arial" w:cs="Arial"/>
          <w:sz w:val="20"/>
          <w:szCs w:val="20"/>
        </w:rPr>
        <w:t>A los productores agrícolas radicados en la Provincia de</w:t>
      </w:r>
      <w:r w:rsidRPr="003E350E">
        <w:rPr>
          <w:rFonts w:ascii="Arial" w:hAnsi="Arial" w:cs="Arial"/>
          <w:spacing w:val="-3"/>
          <w:sz w:val="20"/>
          <w:szCs w:val="20"/>
          <w:lang w:val="es-ES_tradnl"/>
        </w:rPr>
        <w:t xml:space="preserve"> Mendoza que soliciten financiamiento para la adquisición e instalación de equipos de riego, incluidas obras complementarias, y las ampliaciones necesarias para protección contra heladas mediante riego por aspersión sub arbóreo o supra arbóreo, o bien cuando sólo incorporen este sistema de protección, les serán aplicables las condiciones financieras que a continuación se detallan: </w:t>
      </w:r>
    </w:p>
    <w:p w:rsidR="003E350E" w:rsidRPr="003E350E" w:rsidRDefault="003E350E" w:rsidP="003E350E">
      <w:pPr>
        <w:spacing w:line="300" w:lineRule="atLeast"/>
        <w:jc w:val="both"/>
        <w:rPr>
          <w:rFonts w:ascii="Arial" w:hAnsi="Arial" w:cs="Arial"/>
          <w:sz w:val="20"/>
          <w:szCs w:val="20"/>
        </w:rPr>
      </w:pPr>
    </w:p>
    <w:p w:rsidR="003E350E" w:rsidRPr="003E350E" w:rsidRDefault="003E350E" w:rsidP="003E350E">
      <w:pPr>
        <w:pStyle w:val="Prrafodelista"/>
        <w:numPr>
          <w:ilvl w:val="2"/>
          <w:numId w:val="41"/>
        </w:numPr>
        <w:spacing w:line="300" w:lineRule="atLeast"/>
        <w:ind w:left="0" w:firstLine="0"/>
        <w:jc w:val="both"/>
        <w:rPr>
          <w:rFonts w:ascii="Arial" w:hAnsi="Arial" w:cs="Arial"/>
          <w:sz w:val="20"/>
          <w:szCs w:val="20"/>
        </w:rPr>
      </w:pPr>
      <w:r w:rsidRPr="003E350E">
        <w:rPr>
          <w:rFonts w:ascii="Arial" w:hAnsi="Arial" w:cs="Arial"/>
          <w:b/>
          <w:kern w:val="22"/>
          <w:sz w:val="20"/>
          <w:szCs w:val="20"/>
        </w:rPr>
        <w:t xml:space="preserve">MONTO MÁXIMO DE CRÉDITO POR SOLICITANTE: </w:t>
      </w:r>
      <w:r w:rsidRPr="003E350E">
        <w:rPr>
          <w:rFonts w:ascii="Arial" w:hAnsi="Arial" w:cs="Arial"/>
          <w:sz w:val="20"/>
          <w:szCs w:val="20"/>
        </w:rPr>
        <w:t xml:space="preserve">Se aplicarán los siguientes límites al </w:t>
      </w:r>
      <w:proofErr w:type="spellStart"/>
      <w:r w:rsidRPr="003E350E">
        <w:rPr>
          <w:rFonts w:ascii="Arial" w:hAnsi="Arial" w:cs="Arial"/>
          <w:sz w:val="20"/>
          <w:szCs w:val="20"/>
        </w:rPr>
        <w:t>financiamiento</w:t>
      </w:r>
      <w:proofErr w:type="spellEnd"/>
      <w:r w:rsidRPr="003E350E">
        <w:rPr>
          <w:rFonts w:ascii="Arial" w:hAnsi="Arial" w:cs="Arial"/>
          <w:sz w:val="20"/>
          <w:szCs w:val="20"/>
        </w:rPr>
        <w:t xml:space="preserve"> que se </w:t>
      </w:r>
      <w:proofErr w:type="spellStart"/>
      <w:r w:rsidRPr="003E350E">
        <w:rPr>
          <w:rFonts w:ascii="Arial" w:hAnsi="Arial" w:cs="Arial"/>
          <w:sz w:val="20"/>
          <w:szCs w:val="20"/>
        </w:rPr>
        <w:t>solicite</w:t>
      </w:r>
      <w:proofErr w:type="spellEnd"/>
      <w:r w:rsidRPr="003E350E">
        <w:rPr>
          <w:rFonts w:ascii="Arial" w:hAnsi="Arial" w:cs="Arial"/>
          <w:sz w:val="20"/>
          <w:szCs w:val="20"/>
        </w:rPr>
        <w:t>:</w:t>
      </w:r>
    </w:p>
    <w:p w:rsidR="003E350E" w:rsidRPr="003E350E" w:rsidRDefault="003E350E" w:rsidP="003E350E">
      <w:pPr>
        <w:spacing w:line="300" w:lineRule="atLeast"/>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019"/>
        <w:gridCol w:w="3017"/>
      </w:tblGrid>
      <w:tr w:rsidR="003E350E" w:rsidRPr="003E350E" w:rsidTr="002708D8">
        <w:trPr>
          <w:jc w:val="center"/>
        </w:trPr>
        <w:tc>
          <w:tcPr>
            <w:tcW w:w="191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Categoría del Solicitante</w:t>
            </w:r>
          </w:p>
        </w:tc>
        <w:tc>
          <w:tcPr>
            <w:tcW w:w="201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Porcentaje máximo a financiar (sobre inversión total)</w:t>
            </w:r>
          </w:p>
        </w:tc>
        <w:tc>
          <w:tcPr>
            <w:tcW w:w="30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Monto máximo de crédito por Solicitante</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highlight w:val="yellow"/>
              </w:rPr>
            </w:pPr>
            <w:r w:rsidRPr="003E350E">
              <w:rPr>
                <w:rFonts w:ascii="Arial" w:hAnsi="Arial" w:cs="Arial"/>
                <w:sz w:val="20"/>
                <w:szCs w:val="20"/>
              </w:rPr>
              <w:t>Micro agro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175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Micro</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300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1</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500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2</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600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Mediana tramo 1</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800 veces el salario mínimo, vital y móvil (SMVM)</w:t>
            </w:r>
          </w:p>
        </w:tc>
      </w:tr>
      <w:tr w:rsidR="003E350E" w:rsidRPr="003E350E" w:rsidTr="002708D8">
        <w:trPr>
          <w:trHeight w:val="680"/>
          <w:jc w:val="center"/>
        </w:trPr>
        <w:tc>
          <w:tcPr>
            <w:tcW w:w="191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lastRenderedPageBreak/>
              <w:t>Mediana tramo 2</w:t>
            </w:r>
          </w:p>
        </w:tc>
        <w:tc>
          <w:tcPr>
            <w:tcW w:w="2019"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100% neto de IVA</w:t>
            </w:r>
          </w:p>
        </w:tc>
        <w:tc>
          <w:tcPr>
            <w:tcW w:w="30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1.600 veces el salario mínimo, vital y móvil (SMVM)</w:t>
            </w:r>
          </w:p>
        </w:tc>
      </w:tr>
    </w:tbl>
    <w:p w:rsidR="003E350E" w:rsidRPr="003E350E" w:rsidRDefault="003E350E" w:rsidP="003E350E">
      <w:pPr>
        <w:pStyle w:val="Prrafodelista"/>
        <w:spacing w:line="300" w:lineRule="atLeast"/>
        <w:ind w:left="495"/>
        <w:jc w:val="both"/>
        <w:rPr>
          <w:rFonts w:ascii="Arial" w:hAnsi="Arial" w:cs="Arial"/>
          <w:sz w:val="20"/>
          <w:szCs w:val="20"/>
        </w:rPr>
      </w:pPr>
    </w:p>
    <w:p w:rsidR="003E350E" w:rsidRPr="003E350E" w:rsidRDefault="003E350E" w:rsidP="003E350E">
      <w:pPr>
        <w:spacing w:line="300" w:lineRule="atLeast"/>
        <w:jc w:val="both"/>
        <w:rPr>
          <w:rFonts w:ascii="Arial" w:hAnsi="Arial" w:cs="Arial"/>
          <w:bCs/>
          <w:sz w:val="20"/>
          <w:szCs w:val="20"/>
        </w:rPr>
      </w:pPr>
      <w:r w:rsidRPr="003E350E">
        <w:rPr>
          <w:rFonts w:ascii="Arial" w:hAnsi="Arial" w:cs="Arial"/>
          <w:sz w:val="20"/>
          <w:szCs w:val="20"/>
        </w:rPr>
        <w:t xml:space="preserve">A efectos de la determinación de los montos máximos indicados, </w:t>
      </w:r>
      <w:r w:rsidRPr="003E350E">
        <w:rPr>
          <w:rFonts w:ascii="Arial" w:hAnsi="Arial" w:cs="Arial"/>
          <w:bCs/>
          <w:sz w:val="20"/>
          <w:szCs w:val="20"/>
        </w:rPr>
        <w:t>a la fecha de ingreso de la solicitud de crédito</w:t>
      </w:r>
      <w:r w:rsidRPr="003E350E">
        <w:rPr>
          <w:rFonts w:ascii="Arial" w:hAnsi="Arial" w:cs="Arial"/>
          <w:sz w:val="20"/>
          <w:szCs w:val="20"/>
        </w:rPr>
        <w:t xml:space="preserve"> se computarán: el monto de dicha s</w:t>
      </w:r>
      <w:r w:rsidRPr="003E350E">
        <w:rPr>
          <w:rFonts w:ascii="Arial" w:hAnsi="Arial" w:cs="Arial"/>
          <w:bCs/>
          <w:sz w:val="20"/>
          <w:szCs w:val="20"/>
        </w:rPr>
        <w:t>olicitud, el/los saldo/s de capital adeudado/s por el solicitante y los financiamientos que cuenten con resolución aprobatoria.</w:t>
      </w:r>
    </w:p>
    <w:p w:rsidR="003E350E" w:rsidRPr="003E350E" w:rsidRDefault="003E350E" w:rsidP="003E350E">
      <w:pPr>
        <w:pStyle w:val="Prrafodelista"/>
        <w:spacing w:line="300" w:lineRule="atLeast"/>
        <w:ind w:left="720"/>
        <w:jc w:val="both"/>
        <w:rPr>
          <w:rFonts w:ascii="Arial" w:hAnsi="Arial" w:cs="Arial"/>
          <w:sz w:val="20"/>
          <w:szCs w:val="20"/>
        </w:rPr>
      </w:pPr>
    </w:p>
    <w:p w:rsidR="003E350E" w:rsidRPr="003E350E" w:rsidRDefault="003E350E" w:rsidP="003E350E">
      <w:pPr>
        <w:pStyle w:val="Titulo2"/>
        <w:numPr>
          <w:ilvl w:val="2"/>
          <w:numId w:val="41"/>
        </w:numPr>
        <w:tabs>
          <w:tab w:val="left" w:pos="0"/>
        </w:tabs>
        <w:spacing w:line="300" w:lineRule="atLeast"/>
        <w:ind w:left="0" w:firstLine="0"/>
        <w:jc w:val="both"/>
        <w:rPr>
          <w:rFonts w:ascii="Arial" w:hAnsi="Arial" w:cs="Arial"/>
          <w:b w:val="0"/>
          <w:color w:val="auto"/>
          <w:sz w:val="20"/>
          <w:szCs w:val="20"/>
        </w:rPr>
      </w:pPr>
      <w:bookmarkStart w:id="1" w:name="_Toc129145836"/>
      <w:r w:rsidRPr="003E350E">
        <w:rPr>
          <w:rFonts w:ascii="Arial" w:hAnsi="Arial" w:cs="Arial"/>
          <w:color w:val="auto"/>
          <w:sz w:val="20"/>
          <w:szCs w:val="20"/>
        </w:rPr>
        <w:t xml:space="preserve">DEVOLUCIÓN DEL CRÉDITO: </w:t>
      </w:r>
      <w:bookmarkEnd w:id="1"/>
      <w:r w:rsidRPr="003E350E">
        <w:rPr>
          <w:rFonts w:ascii="Arial" w:hAnsi="Arial" w:cs="Arial"/>
          <w:b w:val="0"/>
          <w:color w:val="auto"/>
          <w:sz w:val="20"/>
          <w:szCs w:val="20"/>
        </w:rPr>
        <w:t>La efectivización del financiamiento, al igual que el reintegro por parte de los tomadores, se realizará en moneda pesos.</w:t>
      </w:r>
    </w:p>
    <w:p w:rsidR="003E350E" w:rsidRPr="003E350E" w:rsidRDefault="003E350E" w:rsidP="003E350E">
      <w:pPr>
        <w:pStyle w:val="Titulo2"/>
        <w:spacing w:line="300" w:lineRule="atLeast"/>
        <w:jc w:val="both"/>
        <w:rPr>
          <w:rFonts w:ascii="Arial" w:hAnsi="Arial" w:cs="Arial"/>
          <w:b w:val="0"/>
          <w:color w:val="auto"/>
          <w:kern w:val="22"/>
          <w:sz w:val="20"/>
          <w:szCs w:val="20"/>
        </w:rPr>
      </w:pPr>
      <w:r w:rsidRPr="003E350E">
        <w:rPr>
          <w:rFonts w:ascii="Arial" w:hAnsi="Arial" w:cs="Arial"/>
          <w:b w:val="0"/>
          <w:color w:val="auto"/>
          <w:kern w:val="22"/>
          <w:sz w:val="20"/>
          <w:szCs w:val="20"/>
        </w:rPr>
        <w:t xml:space="preserve">El capital se amortizará en cuotas semestrales o anuales, iguales y consecutivas, cuyos vencimientos se determinarán a partir del vencimiento del período de gracia, debiendo establecerse las fechas en oportunidad de la aprobación del financiamiento. </w:t>
      </w:r>
    </w:p>
    <w:p w:rsidR="003E350E" w:rsidRPr="003E350E" w:rsidRDefault="003E350E" w:rsidP="003E350E">
      <w:pPr>
        <w:pStyle w:val="textocomn"/>
        <w:spacing w:line="300" w:lineRule="atLeast"/>
        <w:rPr>
          <w:rFonts w:ascii="Arial" w:hAnsi="Arial" w:cs="Arial"/>
          <w:sz w:val="20"/>
          <w:szCs w:val="20"/>
        </w:rPr>
      </w:pPr>
      <w:r w:rsidRPr="003E350E">
        <w:rPr>
          <w:rFonts w:ascii="Arial" w:hAnsi="Arial" w:cs="Arial"/>
          <w:sz w:val="20"/>
          <w:szCs w:val="20"/>
        </w:rPr>
        <w:t>El plazo total y el plazo de gracia (incluido en el plazo total) para la devolución del capital será:</w:t>
      </w:r>
    </w:p>
    <w:p w:rsidR="003E350E" w:rsidRPr="003E350E" w:rsidRDefault="003E350E" w:rsidP="003E350E">
      <w:pPr>
        <w:pStyle w:val="textocomn"/>
        <w:spacing w:line="300" w:lineRule="atLeast"/>
        <w:rPr>
          <w:rFonts w:ascii="Arial" w:hAnsi="Arial" w:cs="Arial"/>
          <w:sz w:val="20"/>
          <w:szCs w:val="20"/>
        </w:rPr>
      </w:pPr>
    </w:p>
    <w:tbl>
      <w:tblPr>
        <w:tblW w:w="5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417"/>
        <w:gridCol w:w="1701"/>
      </w:tblGrid>
      <w:tr w:rsidR="003E350E" w:rsidRPr="003E350E" w:rsidTr="002708D8">
        <w:trPr>
          <w:jc w:val="center"/>
        </w:trPr>
        <w:tc>
          <w:tcPr>
            <w:tcW w:w="19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Categoría del Solicitante</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Plazo total</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3E350E" w:rsidRPr="003E350E" w:rsidRDefault="003E350E" w:rsidP="002708D8">
            <w:pPr>
              <w:spacing w:line="300" w:lineRule="atLeast"/>
              <w:jc w:val="center"/>
              <w:rPr>
                <w:rFonts w:ascii="Arial" w:hAnsi="Arial" w:cs="Arial"/>
                <w:b/>
                <w:sz w:val="20"/>
                <w:szCs w:val="20"/>
              </w:rPr>
            </w:pPr>
            <w:r w:rsidRPr="003E350E">
              <w:rPr>
                <w:rFonts w:ascii="Arial" w:hAnsi="Arial" w:cs="Arial"/>
                <w:b/>
                <w:sz w:val="20"/>
                <w:szCs w:val="20"/>
              </w:rPr>
              <w:t>Plazo de gracia</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highlight w:val="yellow"/>
              </w:rPr>
            </w:pPr>
            <w:r w:rsidRPr="003E350E">
              <w:rPr>
                <w:rFonts w:ascii="Arial" w:hAnsi="Arial" w:cs="Arial"/>
                <w:sz w:val="20"/>
                <w:szCs w:val="20"/>
              </w:rPr>
              <w:t>Micro agro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Micro</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Pequeña tramo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Mediana tramo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r w:rsidR="003E350E" w:rsidRPr="003E350E" w:rsidTr="002708D8">
        <w:trPr>
          <w:trHeight w:val="454"/>
          <w:jc w:val="center"/>
        </w:trPr>
        <w:tc>
          <w:tcPr>
            <w:tcW w:w="1988"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Mediana tramo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120 meses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3E350E" w:rsidRPr="003E350E" w:rsidRDefault="003E350E" w:rsidP="002708D8">
            <w:pPr>
              <w:spacing w:line="300" w:lineRule="atLeast"/>
              <w:jc w:val="center"/>
              <w:rPr>
                <w:rFonts w:ascii="Arial" w:hAnsi="Arial" w:cs="Arial"/>
                <w:sz w:val="20"/>
                <w:szCs w:val="20"/>
              </w:rPr>
            </w:pPr>
            <w:r w:rsidRPr="003E350E">
              <w:rPr>
                <w:rFonts w:ascii="Arial" w:hAnsi="Arial" w:cs="Arial"/>
                <w:sz w:val="20"/>
                <w:szCs w:val="20"/>
              </w:rPr>
              <w:t>24 meses</w:t>
            </w:r>
          </w:p>
        </w:tc>
      </w:tr>
    </w:tbl>
    <w:p w:rsidR="003E350E" w:rsidRPr="003E350E" w:rsidRDefault="003E350E" w:rsidP="003E350E">
      <w:pPr>
        <w:pStyle w:val="Prrafodelista"/>
        <w:spacing w:line="300" w:lineRule="atLeast"/>
        <w:ind w:left="720"/>
        <w:jc w:val="both"/>
        <w:rPr>
          <w:rFonts w:ascii="Arial" w:hAnsi="Arial" w:cs="Arial"/>
          <w:sz w:val="20"/>
          <w:szCs w:val="20"/>
        </w:rPr>
      </w:pPr>
    </w:p>
    <w:p w:rsidR="003E350E" w:rsidRPr="003E350E" w:rsidRDefault="003E350E" w:rsidP="003E350E">
      <w:pPr>
        <w:pStyle w:val="textocomn"/>
        <w:numPr>
          <w:ilvl w:val="2"/>
          <w:numId w:val="41"/>
        </w:numPr>
        <w:tabs>
          <w:tab w:val="left" w:pos="0"/>
        </w:tabs>
        <w:spacing w:line="300" w:lineRule="atLeast"/>
        <w:ind w:left="0" w:firstLine="0"/>
        <w:rPr>
          <w:rFonts w:ascii="Arial" w:eastAsia="ヒラギノ角ゴ Pro W3" w:hAnsi="Arial" w:cs="Arial"/>
          <w:sz w:val="20"/>
          <w:szCs w:val="20"/>
          <w:lang w:val="es-AR"/>
        </w:rPr>
      </w:pPr>
      <w:r w:rsidRPr="003E350E">
        <w:rPr>
          <w:rFonts w:ascii="Arial" w:hAnsi="Arial" w:cs="Arial"/>
          <w:b/>
          <w:sz w:val="20"/>
          <w:szCs w:val="20"/>
          <w:lang w:val="es-AR"/>
        </w:rPr>
        <w:t xml:space="preserve">INTERESES COMPENSATORIOS: </w:t>
      </w:r>
      <w:r w:rsidRPr="003E350E">
        <w:rPr>
          <w:rFonts w:ascii="Arial" w:eastAsia="ヒラギノ角ゴ Pro W3" w:hAnsi="Arial" w:cs="Arial"/>
          <w:sz w:val="20"/>
          <w:szCs w:val="20"/>
          <w:lang w:val="es-AR"/>
        </w:rPr>
        <w:t xml:space="preserve">Los intereses se devengarán a partir de la fecha en que se efectúe cada desembolso, sobre los saldos pendientes de devolución y hasta la fecha de vencimiento de cada cuota y/o la cancelación anticipada total o parcial. </w:t>
      </w:r>
      <w:r w:rsidRPr="003E350E">
        <w:rPr>
          <w:rFonts w:ascii="Arial" w:hAnsi="Arial" w:cs="Arial"/>
          <w:sz w:val="20"/>
          <w:szCs w:val="20"/>
        </w:rPr>
        <w:t>Los mismos se abonarán con igual periodicidad que las amortizaciones de capital</w:t>
      </w:r>
      <w:r w:rsidRPr="003E350E">
        <w:rPr>
          <w:rFonts w:ascii="Arial" w:eastAsia="ヒラギノ角ゴ Pro W3" w:hAnsi="Arial" w:cs="Arial"/>
          <w:sz w:val="20"/>
          <w:szCs w:val="20"/>
          <w:lang w:val="es-AR"/>
        </w:rPr>
        <w:t xml:space="preserve"> y serán de aplicación las tasas previstas en el apartado 4.2. del presente reglamento.</w:t>
      </w:r>
    </w:p>
    <w:p w:rsidR="003E350E" w:rsidRPr="003E350E" w:rsidRDefault="003E350E" w:rsidP="003E350E">
      <w:pPr>
        <w:pStyle w:val="textocomn"/>
        <w:tabs>
          <w:tab w:val="left" w:pos="0"/>
        </w:tabs>
        <w:spacing w:line="300" w:lineRule="atLeast"/>
        <w:rPr>
          <w:rFonts w:ascii="Arial" w:eastAsia="ヒラギノ角ゴ Pro W3" w:hAnsi="Arial" w:cs="Arial"/>
          <w:sz w:val="20"/>
          <w:szCs w:val="20"/>
          <w:lang w:val="es-AR"/>
        </w:rPr>
      </w:pPr>
    </w:p>
    <w:p w:rsidR="003E350E" w:rsidRPr="003E350E" w:rsidRDefault="003E350E" w:rsidP="003E350E">
      <w:pPr>
        <w:pStyle w:val="textocomn"/>
        <w:numPr>
          <w:ilvl w:val="2"/>
          <w:numId w:val="41"/>
        </w:numPr>
        <w:tabs>
          <w:tab w:val="left" w:pos="0"/>
        </w:tabs>
        <w:spacing w:line="300" w:lineRule="atLeast"/>
        <w:ind w:left="0" w:firstLine="0"/>
        <w:rPr>
          <w:rFonts w:ascii="Arial" w:eastAsia="ヒラギノ角ゴ Pro W3" w:hAnsi="Arial" w:cs="Arial"/>
          <w:sz w:val="20"/>
          <w:szCs w:val="20"/>
          <w:lang w:val="es-AR"/>
        </w:rPr>
      </w:pPr>
      <w:r w:rsidRPr="003E350E">
        <w:rPr>
          <w:rFonts w:ascii="Arial" w:eastAsia="ヒラギノ角ゴ Pro W3" w:hAnsi="Arial" w:cs="Arial"/>
          <w:b/>
          <w:sz w:val="20"/>
          <w:szCs w:val="20"/>
          <w:lang w:val="es-AR"/>
        </w:rPr>
        <w:t>PRIORIZACIÓN DE SOLICITUDES DE CRÉDITO:</w:t>
      </w:r>
      <w:r w:rsidRPr="003E350E">
        <w:rPr>
          <w:rFonts w:ascii="Arial" w:eastAsia="ヒラギノ角ゴ Pro W3" w:hAnsi="Arial" w:cs="Arial"/>
          <w:sz w:val="20"/>
          <w:szCs w:val="20"/>
          <w:lang w:val="es-AR"/>
        </w:rPr>
        <w:t xml:space="preserve"> La Dirección Ejecutiva establecerá en cada año el período durante el cual se priorizará el ingreso de las Solicitudes de Crédito correspondientes a productores </w:t>
      </w:r>
      <w:r w:rsidRPr="003E350E">
        <w:rPr>
          <w:rFonts w:ascii="Arial" w:hAnsi="Arial" w:cs="Arial"/>
          <w:sz w:val="20"/>
          <w:szCs w:val="20"/>
        </w:rPr>
        <w:t xml:space="preserve">agrícolas que acrediten, mediante la presentación de los correspondientes certificados de daños </w:t>
      </w:r>
      <w:r w:rsidRPr="003E350E">
        <w:rPr>
          <w:rFonts w:ascii="Arial" w:hAnsi="Arial" w:cs="Arial"/>
          <w:spacing w:val="-3"/>
          <w:sz w:val="20"/>
          <w:szCs w:val="20"/>
        </w:rPr>
        <w:t>emitidos por el organismo competente,</w:t>
      </w:r>
      <w:r w:rsidRPr="003E350E">
        <w:rPr>
          <w:rFonts w:ascii="Arial" w:hAnsi="Arial" w:cs="Arial"/>
          <w:sz w:val="20"/>
          <w:szCs w:val="20"/>
        </w:rPr>
        <w:t xml:space="preserve"> haberse encontrado en estado de </w:t>
      </w:r>
      <w:r w:rsidRPr="003E350E">
        <w:rPr>
          <w:rFonts w:ascii="Arial" w:hAnsi="Arial" w:cs="Arial"/>
          <w:spacing w:val="-3"/>
          <w:sz w:val="20"/>
          <w:szCs w:val="20"/>
        </w:rPr>
        <w:t>emergencia y/o desastre agropecuario por heladas en, al menos, tres</w:t>
      </w:r>
      <w:r>
        <w:rPr>
          <w:rFonts w:ascii="Arial" w:hAnsi="Arial" w:cs="Arial"/>
          <w:spacing w:val="-3"/>
          <w:sz w:val="20"/>
          <w:szCs w:val="20"/>
        </w:rPr>
        <w:t xml:space="preserve"> (3) </w:t>
      </w:r>
      <w:r w:rsidRPr="003E350E">
        <w:rPr>
          <w:rFonts w:ascii="Arial" w:hAnsi="Arial" w:cs="Arial"/>
          <w:spacing w:val="-3"/>
          <w:sz w:val="20"/>
          <w:szCs w:val="20"/>
        </w:rPr>
        <w:t xml:space="preserve">ciclos agrícolas de los últimos cinco </w:t>
      </w:r>
      <w:r>
        <w:rPr>
          <w:rFonts w:ascii="Arial" w:hAnsi="Arial" w:cs="Arial"/>
          <w:spacing w:val="-3"/>
          <w:sz w:val="20"/>
          <w:szCs w:val="20"/>
        </w:rPr>
        <w:t xml:space="preserve">(5) </w:t>
      </w:r>
      <w:r w:rsidRPr="003E350E">
        <w:rPr>
          <w:rFonts w:ascii="Arial" w:hAnsi="Arial" w:cs="Arial"/>
          <w:spacing w:val="-3"/>
          <w:sz w:val="20"/>
          <w:szCs w:val="20"/>
        </w:rPr>
        <w:t>ciclos.</w:t>
      </w:r>
    </w:p>
    <w:p w:rsidR="003E350E" w:rsidRPr="003E350E" w:rsidRDefault="003E350E" w:rsidP="00E350BA">
      <w:pPr>
        <w:spacing w:line="300" w:lineRule="atLeast"/>
        <w:jc w:val="both"/>
        <w:rPr>
          <w:rFonts w:ascii="Arial" w:hAnsi="Arial" w:cs="Arial"/>
          <w:sz w:val="20"/>
          <w:szCs w:val="20"/>
        </w:rPr>
      </w:pPr>
    </w:p>
    <w:p w:rsidR="00E350BA" w:rsidRPr="003E350E" w:rsidRDefault="00E350BA" w:rsidP="00E350BA">
      <w:pPr>
        <w:pStyle w:val="Titulo1"/>
        <w:spacing w:line="300" w:lineRule="atLeast"/>
        <w:contextualSpacing/>
        <w:rPr>
          <w:rFonts w:ascii="Arial" w:hAnsi="Arial" w:cs="Arial"/>
          <w:color w:val="auto"/>
          <w:sz w:val="20"/>
          <w:szCs w:val="20"/>
        </w:rPr>
      </w:pPr>
      <w:r w:rsidRPr="003E350E">
        <w:rPr>
          <w:rFonts w:ascii="Arial" w:hAnsi="Arial" w:cs="Arial"/>
          <w:color w:val="auto"/>
          <w:sz w:val="20"/>
          <w:szCs w:val="20"/>
        </w:rPr>
        <w:t xml:space="preserve">CAPÍTULO </w:t>
      </w:r>
      <w:r w:rsidR="00D14CA8" w:rsidRPr="003E350E">
        <w:rPr>
          <w:rFonts w:ascii="Arial" w:hAnsi="Arial" w:cs="Arial"/>
          <w:color w:val="auto"/>
          <w:sz w:val="20"/>
          <w:szCs w:val="20"/>
        </w:rPr>
        <w:t>5</w:t>
      </w:r>
      <w:r w:rsidRPr="003E350E">
        <w:rPr>
          <w:rFonts w:ascii="Arial" w:hAnsi="Arial" w:cs="Arial"/>
          <w:color w:val="auto"/>
          <w:sz w:val="20"/>
          <w:szCs w:val="20"/>
        </w:rPr>
        <w:t xml:space="preserve"> - PRESENTACIÓN Y CONTENIDO DE LA SOLICITUD</w:t>
      </w:r>
    </w:p>
    <w:p w:rsidR="00E350BA" w:rsidRPr="003E350E" w:rsidRDefault="00E350BA" w:rsidP="00E350BA">
      <w:pPr>
        <w:pStyle w:val="Titulo1"/>
        <w:spacing w:line="300" w:lineRule="atLeast"/>
        <w:contextualSpacing/>
        <w:rPr>
          <w:rFonts w:ascii="Arial" w:hAnsi="Arial" w:cs="Arial"/>
          <w:color w:val="auto"/>
          <w:sz w:val="20"/>
          <w:szCs w:val="20"/>
        </w:rPr>
      </w:pPr>
    </w:p>
    <w:p w:rsidR="00E350BA" w:rsidRPr="003E350E" w:rsidRDefault="00D14CA8" w:rsidP="00E350BA">
      <w:pPr>
        <w:pStyle w:val="Titulo2"/>
        <w:spacing w:line="300" w:lineRule="atLeast"/>
        <w:contextualSpacing/>
        <w:jc w:val="both"/>
        <w:rPr>
          <w:rFonts w:ascii="Arial" w:hAnsi="Arial" w:cs="Arial"/>
          <w:color w:val="auto"/>
          <w:kern w:val="22"/>
          <w:sz w:val="20"/>
          <w:szCs w:val="20"/>
        </w:rPr>
      </w:pPr>
      <w:r w:rsidRPr="003E350E">
        <w:rPr>
          <w:rFonts w:ascii="Arial" w:hAnsi="Arial" w:cs="Arial"/>
          <w:color w:val="auto"/>
          <w:kern w:val="22"/>
          <w:sz w:val="20"/>
          <w:szCs w:val="20"/>
        </w:rPr>
        <w:t>5</w:t>
      </w:r>
      <w:r w:rsidR="00E350BA" w:rsidRPr="003E350E">
        <w:rPr>
          <w:rFonts w:ascii="Arial" w:hAnsi="Arial" w:cs="Arial"/>
          <w:color w:val="auto"/>
          <w:kern w:val="22"/>
          <w:sz w:val="20"/>
          <w:szCs w:val="20"/>
        </w:rPr>
        <w:t>.1. - DOCUMENTACIÓN INTEGRANTE DE LA SOLICITUD</w:t>
      </w:r>
    </w:p>
    <w:p w:rsidR="00E350BA" w:rsidRPr="003E350E" w:rsidRDefault="00E350BA" w:rsidP="00E350BA">
      <w:pPr>
        <w:pStyle w:val="Titulo2"/>
        <w:spacing w:line="300" w:lineRule="atLeast"/>
        <w:contextualSpacing/>
        <w:jc w:val="both"/>
        <w:rPr>
          <w:rFonts w:ascii="Arial" w:hAnsi="Arial" w:cs="Arial"/>
          <w:color w:val="auto"/>
          <w:kern w:val="22"/>
          <w:sz w:val="20"/>
          <w:szCs w:val="20"/>
        </w:rPr>
      </w:pPr>
    </w:p>
    <w:p w:rsidR="00E350BA" w:rsidRPr="00E350BA" w:rsidRDefault="00E350BA" w:rsidP="00E350BA">
      <w:pPr>
        <w:pStyle w:val="textocomn"/>
        <w:spacing w:line="300" w:lineRule="atLeast"/>
        <w:rPr>
          <w:rFonts w:ascii="Arial" w:hAnsi="Arial" w:cs="Arial"/>
          <w:sz w:val="20"/>
          <w:szCs w:val="20"/>
        </w:rPr>
      </w:pPr>
      <w:r w:rsidRPr="003E350E">
        <w:rPr>
          <w:rFonts w:ascii="Arial" w:hAnsi="Arial" w:cs="Arial"/>
          <w:sz w:val="20"/>
          <w:szCs w:val="20"/>
        </w:rPr>
        <w:t>La Solicitud de Crédito deberá contener la documentación contemplada en el Reglamento de Condiciones Generales, de acuerdo al tipo de Solicitante y de garantía a ofrecer, y reunir los</w:t>
      </w:r>
      <w:r w:rsidRPr="00E350BA">
        <w:rPr>
          <w:rFonts w:ascii="Arial" w:hAnsi="Arial" w:cs="Arial"/>
          <w:sz w:val="20"/>
          <w:szCs w:val="20"/>
        </w:rPr>
        <w:t xml:space="preserve"> requisitos y las exigencias allí establecidas, en lo que corresponda, a lo cual deberá adicionarse la documentación que se detalla a continuación.</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spacing w:line="300" w:lineRule="atLeast"/>
        <w:rPr>
          <w:rFonts w:ascii="Arial" w:hAnsi="Arial" w:cs="Arial"/>
          <w:sz w:val="20"/>
          <w:szCs w:val="20"/>
        </w:rPr>
      </w:pPr>
      <w:r w:rsidRPr="00E350BA">
        <w:rPr>
          <w:rFonts w:ascii="Arial" w:hAnsi="Arial" w:cs="Arial"/>
          <w:sz w:val="20"/>
          <w:szCs w:val="20"/>
        </w:rPr>
        <w:t>Los Proyectos a financiar deberán contemplar el cumplimiento de los requisitos formales de habilitaciones, certificaciones, permisos y autorizaciones de acuerdo a la legislación y normativa vigente en la materia objeto del mismo.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spacing w:line="300" w:lineRule="atLeast"/>
        <w:contextualSpacing/>
        <w:jc w:val="both"/>
        <w:rPr>
          <w:rFonts w:ascii="Arial" w:hAnsi="Arial" w:cs="Arial"/>
          <w:b/>
          <w:sz w:val="20"/>
          <w:szCs w:val="20"/>
        </w:rPr>
      </w:pPr>
      <w:r w:rsidRPr="00E350BA">
        <w:rPr>
          <w:rFonts w:ascii="Arial" w:hAnsi="Arial" w:cs="Arial"/>
          <w:b/>
          <w:sz w:val="20"/>
          <w:szCs w:val="20"/>
        </w:rPr>
        <w:t>El Solicitante, ya sea que se trate de personas humanas o jurídicas, deberá presentar:</w:t>
      </w:r>
    </w:p>
    <w:p w:rsidR="00E350BA" w:rsidRPr="00E350BA" w:rsidRDefault="00E350BA" w:rsidP="00E350BA">
      <w:pPr>
        <w:spacing w:line="300" w:lineRule="atLeast"/>
        <w:contextualSpacing/>
        <w:jc w:val="both"/>
        <w:rPr>
          <w:rFonts w:ascii="Arial" w:hAnsi="Arial" w:cs="Arial"/>
          <w:b/>
          <w:sz w:val="20"/>
          <w:szCs w:val="20"/>
        </w:rPr>
      </w:pPr>
    </w:p>
    <w:p w:rsidR="00E350BA" w:rsidRPr="00E350BA" w:rsidRDefault="00E350BA" w:rsidP="00D14CA8">
      <w:pPr>
        <w:pStyle w:val="textocomn"/>
        <w:numPr>
          <w:ilvl w:val="2"/>
          <w:numId w:val="37"/>
        </w:numPr>
        <w:spacing w:line="300" w:lineRule="atLeast"/>
        <w:ind w:left="709" w:hanging="709"/>
        <w:rPr>
          <w:rFonts w:ascii="Arial" w:hAnsi="Arial" w:cs="Arial"/>
          <w:sz w:val="20"/>
          <w:szCs w:val="20"/>
        </w:rPr>
      </w:pPr>
      <w:r w:rsidRPr="00E350BA">
        <w:rPr>
          <w:rFonts w:ascii="Arial" w:hAnsi="Arial" w:cs="Arial"/>
          <w:sz w:val="20"/>
          <w:szCs w:val="20"/>
        </w:rPr>
        <w:t xml:space="preserve">ANEXO A - Guía para la Presentación de Información del Proyecto, debidamente completado y suscripto con aclaración de firma. </w:t>
      </w:r>
    </w:p>
    <w:p w:rsidR="00E350BA" w:rsidRPr="00E350BA" w:rsidRDefault="00E350BA" w:rsidP="00E350BA">
      <w:pPr>
        <w:pStyle w:val="textocomn"/>
        <w:spacing w:line="300" w:lineRule="atLeast"/>
        <w:ind w:left="720"/>
        <w:rPr>
          <w:rFonts w:ascii="Arial" w:hAnsi="Arial" w:cs="Arial"/>
          <w:sz w:val="20"/>
          <w:szCs w:val="20"/>
        </w:rPr>
      </w:pPr>
    </w:p>
    <w:p w:rsidR="00E350BA" w:rsidRPr="00E350BA" w:rsidRDefault="00E350BA" w:rsidP="00D14CA8">
      <w:pPr>
        <w:pStyle w:val="textocomn"/>
        <w:numPr>
          <w:ilvl w:val="2"/>
          <w:numId w:val="37"/>
        </w:numPr>
        <w:spacing w:line="300" w:lineRule="atLeast"/>
        <w:ind w:left="709" w:hanging="709"/>
        <w:rPr>
          <w:rFonts w:ascii="Arial" w:hAnsi="Arial" w:cs="Arial"/>
          <w:sz w:val="20"/>
          <w:szCs w:val="20"/>
        </w:rPr>
      </w:pPr>
      <w:r w:rsidRPr="00E350BA">
        <w:rPr>
          <w:rFonts w:ascii="Arial" w:hAnsi="Arial" w:cs="Arial"/>
          <w:sz w:val="20"/>
          <w:szCs w:val="20"/>
        </w:rPr>
        <w:t>Facturas proformas o presupuestos correspondientes a todas las inversiones a realizar que involucra el Proyecto, que especifiquen sus características técnicas y contengan detalle de cantidades, precios unitarios e IVA aplicable. Para los ítems que fueran cotizados en moneda extranjera deberán indicar el tipo de cambio utilizado para su conversión a moneda nacional.</w:t>
      </w:r>
    </w:p>
    <w:p w:rsidR="00E350BA" w:rsidRPr="00E350BA" w:rsidRDefault="00E350BA" w:rsidP="00D14CA8">
      <w:pPr>
        <w:pStyle w:val="textocomn"/>
        <w:spacing w:line="300" w:lineRule="atLeast"/>
        <w:ind w:left="709"/>
        <w:rPr>
          <w:rFonts w:ascii="Arial" w:hAnsi="Arial" w:cs="Arial"/>
          <w:sz w:val="20"/>
          <w:szCs w:val="20"/>
        </w:rPr>
      </w:pPr>
      <w:r w:rsidRPr="00D14CA8">
        <w:rPr>
          <w:rFonts w:ascii="Arial" w:hAnsi="Arial" w:cs="Arial"/>
          <w:sz w:val="20"/>
          <w:szCs w:val="20"/>
        </w:rPr>
        <w:t>Tener en cuenta las aclaraciones que sobre este punto se efectúan en el punto 2. del ANEXO A.</w:t>
      </w:r>
    </w:p>
    <w:p w:rsidR="00E350BA" w:rsidRPr="00E350BA" w:rsidRDefault="00E350BA" w:rsidP="00D14CA8">
      <w:pPr>
        <w:pStyle w:val="textocomn"/>
        <w:spacing w:line="300" w:lineRule="atLeast"/>
        <w:ind w:left="709"/>
        <w:rPr>
          <w:rFonts w:ascii="Arial" w:hAnsi="Arial" w:cs="Arial"/>
          <w:sz w:val="20"/>
          <w:szCs w:val="20"/>
        </w:rPr>
      </w:pPr>
    </w:p>
    <w:p w:rsidR="00E350BA" w:rsidRDefault="00E350BA" w:rsidP="00D14CA8">
      <w:pPr>
        <w:pStyle w:val="textocomn"/>
        <w:numPr>
          <w:ilvl w:val="2"/>
          <w:numId w:val="37"/>
        </w:numPr>
        <w:spacing w:line="300" w:lineRule="atLeast"/>
        <w:ind w:left="709" w:hanging="709"/>
        <w:rPr>
          <w:rFonts w:ascii="Arial" w:hAnsi="Arial" w:cs="Arial"/>
          <w:sz w:val="20"/>
          <w:szCs w:val="20"/>
        </w:rPr>
      </w:pPr>
      <w:r w:rsidRPr="00E350BA">
        <w:rPr>
          <w:rFonts w:ascii="Arial" w:hAnsi="Arial" w:cs="Arial"/>
          <w:sz w:val="20"/>
          <w:szCs w:val="20"/>
        </w:rPr>
        <w:t>En función de la naturaleza de las inversiones a realizar, deberán acompañarse los planos y permisos que correspondan conforme lo explicitado en el punto 3. del ANEXO A.</w:t>
      </w:r>
    </w:p>
    <w:p w:rsidR="00D14CA8" w:rsidRPr="00E350BA" w:rsidRDefault="00D14CA8" w:rsidP="00D14CA8">
      <w:pPr>
        <w:pStyle w:val="textocomn"/>
        <w:spacing w:line="300" w:lineRule="atLeast"/>
        <w:rPr>
          <w:rFonts w:ascii="Arial" w:hAnsi="Arial" w:cs="Arial"/>
          <w:sz w:val="20"/>
          <w:szCs w:val="20"/>
        </w:rPr>
      </w:pPr>
    </w:p>
    <w:p w:rsidR="00E350BA" w:rsidRDefault="00E350BA" w:rsidP="00D14CA8">
      <w:pPr>
        <w:pStyle w:val="textocomn"/>
        <w:numPr>
          <w:ilvl w:val="2"/>
          <w:numId w:val="37"/>
        </w:numPr>
        <w:spacing w:line="300" w:lineRule="atLeast"/>
        <w:ind w:left="709" w:hanging="709"/>
        <w:rPr>
          <w:rFonts w:ascii="Arial" w:hAnsi="Arial" w:cs="Arial"/>
          <w:sz w:val="20"/>
          <w:szCs w:val="20"/>
        </w:rPr>
      </w:pPr>
      <w:r w:rsidRPr="00D14CA8">
        <w:rPr>
          <w:rFonts w:ascii="Arial" w:hAnsi="Arial" w:cs="Arial"/>
          <w:b/>
          <w:sz w:val="20"/>
          <w:szCs w:val="20"/>
        </w:rPr>
        <w:t>Para el caso que, juntamente con la instalación de un sistema de riego, se efectúe la implantación de los cultivos a beneficiar con el mismo</w:t>
      </w:r>
      <w:r w:rsidRPr="00E350BA">
        <w:rPr>
          <w:rFonts w:ascii="Arial" w:hAnsi="Arial" w:cs="Arial"/>
          <w:sz w:val="20"/>
          <w:szCs w:val="20"/>
        </w:rPr>
        <w:t>, adjuntar detalle de los costos que involucra dicha implantación (</w:t>
      </w:r>
      <w:proofErr w:type="spellStart"/>
      <w:r w:rsidRPr="00E350BA">
        <w:rPr>
          <w:rFonts w:ascii="Arial" w:hAnsi="Arial" w:cs="Arial"/>
          <w:sz w:val="20"/>
          <w:szCs w:val="20"/>
        </w:rPr>
        <w:t>plantines</w:t>
      </w:r>
      <w:proofErr w:type="spellEnd"/>
      <w:r w:rsidRPr="00E350BA">
        <w:rPr>
          <w:rFonts w:ascii="Arial" w:hAnsi="Arial" w:cs="Arial"/>
          <w:sz w:val="20"/>
          <w:szCs w:val="20"/>
        </w:rPr>
        <w:t>, mano de obra, preparación de terreno, estructura, etc.).</w:t>
      </w:r>
    </w:p>
    <w:p w:rsidR="00D14CA8" w:rsidRPr="00E350BA" w:rsidRDefault="00D14CA8" w:rsidP="00D14CA8">
      <w:pPr>
        <w:pStyle w:val="textocomn"/>
        <w:spacing w:line="300" w:lineRule="atLeast"/>
        <w:rPr>
          <w:rFonts w:ascii="Arial" w:hAnsi="Arial" w:cs="Arial"/>
          <w:sz w:val="20"/>
          <w:szCs w:val="20"/>
        </w:rPr>
      </w:pPr>
    </w:p>
    <w:p w:rsidR="00E350BA" w:rsidRPr="00E350BA" w:rsidRDefault="00E350BA" w:rsidP="00D14CA8">
      <w:pPr>
        <w:pStyle w:val="textocomn"/>
        <w:numPr>
          <w:ilvl w:val="2"/>
          <w:numId w:val="37"/>
        </w:numPr>
        <w:spacing w:line="300" w:lineRule="atLeast"/>
        <w:ind w:left="709" w:hanging="709"/>
        <w:rPr>
          <w:rFonts w:ascii="Arial" w:hAnsi="Arial" w:cs="Arial"/>
          <w:sz w:val="20"/>
          <w:szCs w:val="20"/>
        </w:rPr>
      </w:pPr>
      <w:r w:rsidRPr="00D14CA8">
        <w:rPr>
          <w:rFonts w:ascii="Arial" w:hAnsi="Arial" w:cs="Arial"/>
          <w:b/>
          <w:sz w:val="20"/>
          <w:szCs w:val="20"/>
        </w:rPr>
        <w:t xml:space="preserve">Para el caso que de la documentación integrante de la Solicitud de Crédito no surja constancia que acredite la provisión de agua para riego en el/los inmueble/s de localización del Proyecto </w:t>
      </w:r>
      <w:r w:rsidRPr="00E350BA">
        <w:rPr>
          <w:rFonts w:ascii="Arial" w:hAnsi="Arial" w:cs="Arial"/>
          <w:sz w:val="20"/>
          <w:szCs w:val="20"/>
        </w:rPr>
        <w:t>(derecho de riego, concesión de aguas subterráneas, usuarios de perforaciones, etc.), acompañar la respectiva constancia.</w:t>
      </w:r>
    </w:p>
    <w:p w:rsidR="00E350BA" w:rsidRPr="00E350BA" w:rsidRDefault="00E350BA" w:rsidP="00E350BA">
      <w:pPr>
        <w:pStyle w:val="Prrafodelista"/>
        <w:spacing w:line="300" w:lineRule="atLeast"/>
        <w:rPr>
          <w:rFonts w:ascii="Arial" w:hAnsi="Arial" w:cs="Arial"/>
          <w:sz w:val="20"/>
          <w:szCs w:val="20"/>
        </w:rPr>
      </w:pPr>
    </w:p>
    <w:p w:rsidR="00E350BA" w:rsidRPr="00E350BA" w:rsidRDefault="00D14CA8" w:rsidP="00E350BA">
      <w:pPr>
        <w:pStyle w:val="Titulo2"/>
        <w:spacing w:line="300" w:lineRule="atLeast"/>
        <w:contextualSpacing/>
        <w:rPr>
          <w:rFonts w:ascii="Arial" w:hAnsi="Arial" w:cs="Arial"/>
          <w:color w:val="auto"/>
          <w:kern w:val="22"/>
          <w:sz w:val="20"/>
          <w:szCs w:val="20"/>
        </w:rPr>
      </w:pPr>
      <w:r>
        <w:rPr>
          <w:rFonts w:ascii="Arial" w:hAnsi="Arial" w:cs="Arial"/>
          <w:color w:val="auto"/>
          <w:kern w:val="22"/>
          <w:sz w:val="20"/>
          <w:szCs w:val="20"/>
        </w:rPr>
        <w:t>6</w:t>
      </w:r>
      <w:r w:rsidR="00E350BA" w:rsidRPr="00E350BA">
        <w:rPr>
          <w:rFonts w:ascii="Arial" w:hAnsi="Arial" w:cs="Arial"/>
          <w:color w:val="auto"/>
          <w:kern w:val="22"/>
          <w:sz w:val="20"/>
          <w:szCs w:val="20"/>
        </w:rPr>
        <w:t>. AUDITORIAS</w:t>
      </w:r>
    </w:p>
    <w:p w:rsidR="00E350BA" w:rsidRPr="00E350BA" w:rsidRDefault="00E350BA" w:rsidP="00E350BA">
      <w:pPr>
        <w:pStyle w:val="Titulo2"/>
        <w:spacing w:line="300" w:lineRule="atLeast"/>
        <w:contextualSpacing/>
        <w:rPr>
          <w:rFonts w:ascii="Arial" w:hAnsi="Arial" w:cs="Arial"/>
          <w:color w:val="auto"/>
          <w:kern w:val="22"/>
          <w:sz w:val="20"/>
          <w:szCs w:val="20"/>
        </w:rPr>
      </w:pPr>
    </w:p>
    <w:p w:rsidR="00E350BA" w:rsidRPr="00E350BA" w:rsidRDefault="00E350BA" w:rsidP="00E350BA">
      <w:pPr>
        <w:spacing w:line="300" w:lineRule="atLeast"/>
        <w:jc w:val="both"/>
        <w:rPr>
          <w:rFonts w:ascii="Arial" w:hAnsi="Arial" w:cs="Arial"/>
          <w:kern w:val="22"/>
          <w:sz w:val="20"/>
          <w:szCs w:val="20"/>
          <w:lang w:val="es-ES_tradnl" w:eastAsia="es-ES_tradnl"/>
        </w:rPr>
      </w:pPr>
      <w:r w:rsidRPr="00E350BA">
        <w:rPr>
          <w:rFonts w:ascii="Arial" w:hAnsi="Arial" w:cs="Arial"/>
          <w:sz w:val="20"/>
          <w:szCs w:val="20"/>
        </w:rPr>
        <w:t xml:space="preserve">En los casos en que los auditores técnicos de la Administradora lo estimen necesario, una vez ejecutado el Proyecto, podrán solicitar al Tomador de crédito la presentación de </w:t>
      </w:r>
      <w:r w:rsidRPr="00E350BA">
        <w:rPr>
          <w:rFonts w:ascii="Arial" w:hAnsi="Arial" w:cs="Arial"/>
          <w:kern w:val="22"/>
          <w:sz w:val="20"/>
          <w:szCs w:val="20"/>
          <w:lang w:val="es-ES_tradnl" w:eastAsia="es-ES_tradnl"/>
        </w:rPr>
        <w:t>los comprobantes justificativos de las inversiones financiadas (facturas, etc.).</w:t>
      </w:r>
    </w:p>
    <w:p w:rsidR="00E350BA" w:rsidRPr="00E350BA" w:rsidRDefault="00E350BA" w:rsidP="00E350BA">
      <w:pPr>
        <w:pStyle w:val="textocomn"/>
        <w:spacing w:line="300" w:lineRule="atLeast"/>
        <w:jc w:val="center"/>
        <w:rPr>
          <w:rFonts w:ascii="Arial" w:hAnsi="Arial" w:cs="Arial"/>
          <w:b/>
          <w:sz w:val="20"/>
          <w:szCs w:val="20"/>
        </w:rPr>
      </w:pPr>
      <w:r w:rsidRPr="00E350BA">
        <w:rPr>
          <w:rFonts w:ascii="Arial" w:hAnsi="Arial" w:cs="Arial"/>
          <w:sz w:val="20"/>
          <w:szCs w:val="20"/>
        </w:rPr>
        <w:br w:type="page"/>
      </w:r>
      <w:r w:rsidRPr="00E350BA">
        <w:rPr>
          <w:rFonts w:ascii="Arial" w:hAnsi="Arial" w:cs="Arial"/>
          <w:b/>
          <w:sz w:val="20"/>
          <w:szCs w:val="20"/>
        </w:rPr>
        <w:lastRenderedPageBreak/>
        <w:t xml:space="preserve">ANEXO A - GUIA PARA LA PRESENTACIÓN DE INFORMACIÓN DEL PROYECTO </w:t>
      </w:r>
    </w:p>
    <w:p w:rsidR="00E350BA" w:rsidRPr="00E350BA" w:rsidRDefault="00E350BA" w:rsidP="00E350BA">
      <w:pPr>
        <w:pStyle w:val="textocomn"/>
        <w:spacing w:line="300" w:lineRule="atLeast"/>
        <w:jc w:val="left"/>
        <w:outlineLvl w:val="0"/>
        <w:rPr>
          <w:rFonts w:ascii="Arial" w:hAnsi="Arial" w:cs="Arial"/>
          <w:b/>
          <w:sz w:val="20"/>
          <w:szCs w:val="20"/>
        </w:rPr>
      </w:pPr>
    </w:p>
    <w:p w:rsidR="00E350BA" w:rsidRPr="00E350BA" w:rsidRDefault="00E350BA" w:rsidP="00E350BA">
      <w:pPr>
        <w:pStyle w:val="textocomn"/>
        <w:spacing w:line="300" w:lineRule="atLeast"/>
        <w:jc w:val="center"/>
        <w:outlineLvl w:val="0"/>
        <w:rPr>
          <w:rFonts w:ascii="Arial" w:hAnsi="Arial" w:cs="Arial"/>
          <w:b/>
          <w:sz w:val="20"/>
          <w:szCs w:val="20"/>
        </w:rPr>
      </w:pPr>
      <w:r w:rsidRPr="00E350BA">
        <w:rPr>
          <w:rFonts w:ascii="Arial" w:hAnsi="Arial" w:cs="Arial"/>
          <w:b/>
          <w:sz w:val="20"/>
          <w:szCs w:val="20"/>
        </w:rPr>
        <w:t>LÍNEA DE CRÉDITO EFICIENCIA HÍDRICA</w:t>
      </w:r>
    </w:p>
    <w:p w:rsidR="00E350BA" w:rsidRPr="00E350BA" w:rsidRDefault="00E350BA" w:rsidP="00E350BA">
      <w:pPr>
        <w:pStyle w:val="Titulo1"/>
        <w:spacing w:line="300" w:lineRule="atLeast"/>
        <w:jc w:val="both"/>
        <w:rPr>
          <w:rFonts w:ascii="Arial" w:hAnsi="Arial" w:cs="Arial"/>
          <w:color w:val="auto"/>
          <w:sz w:val="20"/>
          <w:szCs w:val="20"/>
        </w:rPr>
      </w:pPr>
    </w:p>
    <w:p w:rsidR="00E350BA" w:rsidRPr="00E350BA" w:rsidRDefault="00E350BA" w:rsidP="00E350BA">
      <w:pPr>
        <w:pStyle w:val="Titulo3"/>
        <w:spacing w:line="300" w:lineRule="atLeast"/>
        <w:outlineLvl w:val="0"/>
        <w:rPr>
          <w:rFonts w:ascii="Arial" w:hAnsi="Arial" w:cs="Arial"/>
          <w:kern w:val="22"/>
          <w:sz w:val="20"/>
          <w:szCs w:val="20"/>
          <w:u w:val="none"/>
        </w:rPr>
      </w:pPr>
      <w:r w:rsidRPr="00E350BA">
        <w:rPr>
          <w:rFonts w:ascii="Arial" w:hAnsi="Arial" w:cs="Arial"/>
          <w:kern w:val="22"/>
          <w:sz w:val="20"/>
          <w:szCs w:val="20"/>
          <w:u w:val="none"/>
        </w:rPr>
        <w:t>1. DESCRIPCION DEL PROYECTO</w:t>
      </w:r>
    </w:p>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extocomn"/>
        <w:numPr>
          <w:ilvl w:val="1"/>
          <w:numId w:val="31"/>
        </w:numPr>
        <w:spacing w:line="300" w:lineRule="atLeast"/>
        <w:rPr>
          <w:rFonts w:ascii="Arial" w:hAnsi="Arial" w:cs="Arial"/>
          <w:sz w:val="20"/>
          <w:szCs w:val="20"/>
        </w:rPr>
      </w:pPr>
      <w:r w:rsidRPr="00E350BA">
        <w:rPr>
          <w:rFonts w:ascii="Arial" w:hAnsi="Arial" w:cs="Arial"/>
          <w:sz w:val="20"/>
          <w:szCs w:val="20"/>
        </w:rPr>
        <w:t>Especificar los datos de los cultivos para los cuales se solicita el financiamiento, discriminados por cada parcela, integrando el formulario que se detalla a continuación y adaptándolo a la situación del Solicitante.</w:t>
      </w:r>
    </w:p>
    <w:p w:rsidR="00E350BA" w:rsidRPr="00E350BA" w:rsidRDefault="00E350BA" w:rsidP="00E350BA">
      <w:pPr>
        <w:pStyle w:val="textocomn"/>
        <w:spacing w:line="300" w:lineRule="atLeast"/>
        <w:rPr>
          <w:rFonts w:ascii="Arial" w:hAnsi="Arial" w:cs="Arial"/>
          <w:sz w:val="20"/>
          <w:szCs w:val="20"/>
        </w:rPr>
      </w:pPr>
    </w:p>
    <w:tbl>
      <w:tblPr>
        <w:tblW w:w="85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3"/>
        <w:gridCol w:w="852"/>
        <w:gridCol w:w="852"/>
        <w:gridCol w:w="992"/>
        <w:gridCol w:w="852"/>
        <w:gridCol w:w="1041"/>
      </w:tblGrid>
      <w:tr w:rsidR="00E350BA" w:rsidRPr="00E350BA" w:rsidTr="00AF184F">
        <w:trPr>
          <w:trHeight w:val="540"/>
          <w:jc w:val="right"/>
        </w:trPr>
        <w:tc>
          <w:tcPr>
            <w:tcW w:w="4193"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Datos</w:t>
            </w:r>
          </w:p>
        </w:tc>
        <w:tc>
          <w:tcPr>
            <w:tcW w:w="781"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1</w:t>
            </w:r>
          </w:p>
        </w:tc>
        <w:tc>
          <w:tcPr>
            <w:tcW w:w="843"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2</w:t>
            </w:r>
          </w:p>
        </w:tc>
        <w:tc>
          <w:tcPr>
            <w:tcW w:w="992"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3</w:t>
            </w:r>
          </w:p>
        </w:tc>
        <w:tc>
          <w:tcPr>
            <w:tcW w:w="819"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w:t>
            </w:r>
          </w:p>
        </w:tc>
        <w:tc>
          <w:tcPr>
            <w:tcW w:w="951"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Parcela a</w:t>
            </w:r>
          </w:p>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implantar</w:t>
            </w:r>
          </w:p>
        </w:tc>
      </w:tr>
      <w:tr w:rsidR="00E350BA" w:rsidRPr="00E350BA" w:rsidTr="00AF184F">
        <w:trPr>
          <w:trHeight w:val="42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Superficie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9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Cultivo</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2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Variedad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61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Sistema de conducción (en caso que el cultivo lo requiera)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3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Cantidad de hileras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49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Largo promedio de las hileras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73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Marco de plantación (distancia entre hileras y entre plantas)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666"/>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Marco disposición de la estructura (distancia entre hileras y entre palos)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Edad del cultivo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Porcentaje de  fallas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619"/>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Rendimiento promedio en los últimos tres años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82"/>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Porcentaje de daño por granizo en el último año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92"/>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 xml:space="preserve">Época de cosecha (semana/mes) </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92"/>
          <w:jc w:val="right"/>
        </w:trPr>
        <w:tc>
          <w:tcPr>
            <w:tcW w:w="4193" w:type="dxa"/>
            <w:shd w:val="clear" w:color="auto" w:fill="auto"/>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Posee protección antigranizo?</w:t>
            </w:r>
          </w:p>
        </w:tc>
        <w:tc>
          <w:tcPr>
            <w:tcW w:w="78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43"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92"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819"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c>
          <w:tcPr>
            <w:tcW w:w="951"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bl>
    <w:p w:rsidR="00E350BA" w:rsidRPr="00E350BA" w:rsidRDefault="00E350BA" w:rsidP="00E350BA">
      <w:pPr>
        <w:pStyle w:val="textocomn"/>
        <w:spacing w:line="300" w:lineRule="atLeast"/>
        <w:rPr>
          <w:rFonts w:ascii="Arial" w:hAnsi="Arial" w:cs="Arial"/>
          <w:sz w:val="20"/>
          <w:szCs w:val="20"/>
          <w:lang w:val="es-AR"/>
        </w:rPr>
      </w:pPr>
    </w:p>
    <w:tbl>
      <w:tblPr>
        <w:tblW w:w="82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20"/>
        <w:gridCol w:w="709"/>
        <w:gridCol w:w="850"/>
        <w:gridCol w:w="992"/>
        <w:gridCol w:w="851"/>
      </w:tblGrid>
      <w:tr w:rsidR="00E350BA" w:rsidRPr="00E350BA" w:rsidTr="007C3F89">
        <w:trPr>
          <w:cantSplit/>
          <w:trHeight w:val="389"/>
          <w:jc w:val="center"/>
        </w:trPr>
        <w:tc>
          <w:tcPr>
            <w:tcW w:w="4820" w:type="dxa"/>
            <w:shd w:val="clear" w:color="auto" w:fill="BFBFBF"/>
            <w:noWrap/>
            <w:tcMar>
              <w:top w:w="17" w:type="dxa"/>
              <w:left w:w="17" w:type="dxa"/>
              <w:bottom w:w="0" w:type="dxa"/>
              <w:right w:w="17" w:type="dxa"/>
            </w:tcMar>
            <w:vAlign w:val="center"/>
          </w:tcPr>
          <w:p w:rsidR="00E350BA" w:rsidRPr="00E350BA" w:rsidRDefault="00E350BA" w:rsidP="00AF184F">
            <w:pPr>
              <w:pStyle w:val="Textocuadros"/>
              <w:tabs>
                <w:tab w:val="left" w:pos="150"/>
              </w:tabs>
              <w:spacing w:line="280" w:lineRule="exact"/>
              <w:ind w:left="142" w:right="266"/>
              <w:jc w:val="both"/>
              <w:rPr>
                <w:rFonts w:ascii="Arial" w:hAnsi="Arial" w:cs="Arial"/>
                <w:color w:val="auto"/>
                <w:sz w:val="20"/>
                <w:szCs w:val="20"/>
              </w:rPr>
            </w:pPr>
            <w:r w:rsidRPr="00E350BA">
              <w:rPr>
                <w:rFonts w:ascii="Arial" w:hAnsi="Arial" w:cs="Arial"/>
                <w:color w:val="auto"/>
                <w:sz w:val="20"/>
                <w:szCs w:val="20"/>
              </w:rPr>
              <w:lastRenderedPageBreak/>
              <w:t>Fuente/s de agua de riego (derecho de riego, pozo)</w:t>
            </w:r>
          </w:p>
        </w:tc>
        <w:tc>
          <w:tcPr>
            <w:tcW w:w="3402" w:type="dxa"/>
            <w:gridSpan w:val="4"/>
            <w:noWrap/>
            <w:tcMar>
              <w:top w:w="17" w:type="dxa"/>
              <w:left w:w="17" w:type="dxa"/>
              <w:bottom w:w="0" w:type="dxa"/>
              <w:right w:w="17" w:type="dxa"/>
            </w:tcMar>
            <w:vAlign w:val="center"/>
          </w:tcPr>
          <w:p w:rsidR="00E350BA" w:rsidRPr="00E350BA" w:rsidRDefault="00E350BA" w:rsidP="00AF184F">
            <w:pPr>
              <w:pStyle w:val="textoformulario0"/>
              <w:spacing w:line="280" w:lineRule="exact"/>
              <w:jc w:val="center"/>
              <w:rPr>
                <w:rFonts w:ascii="Arial" w:hAnsi="Arial"/>
                <w:b/>
                <w:sz w:val="20"/>
                <w:szCs w:val="20"/>
              </w:rPr>
            </w:pPr>
          </w:p>
        </w:tc>
      </w:tr>
      <w:tr w:rsidR="00E350BA" w:rsidRPr="00E350BA" w:rsidTr="007C3F89">
        <w:trPr>
          <w:cantSplit/>
          <w:trHeight w:val="350"/>
          <w:jc w:val="center"/>
        </w:trPr>
        <w:tc>
          <w:tcPr>
            <w:tcW w:w="4820" w:type="dxa"/>
            <w:shd w:val="clear" w:color="auto" w:fill="BFBFBF"/>
            <w:noWrap/>
            <w:tcMar>
              <w:top w:w="17" w:type="dxa"/>
              <w:left w:w="17" w:type="dxa"/>
              <w:bottom w:w="0" w:type="dxa"/>
              <w:right w:w="17" w:type="dxa"/>
            </w:tcMar>
            <w:vAlign w:val="center"/>
          </w:tcPr>
          <w:p w:rsidR="00E350BA" w:rsidRPr="00E350BA" w:rsidRDefault="00E350BA" w:rsidP="00AF184F">
            <w:pPr>
              <w:pStyle w:val="Textocuadros"/>
              <w:tabs>
                <w:tab w:val="left" w:pos="150"/>
              </w:tabs>
              <w:spacing w:line="280" w:lineRule="exact"/>
              <w:ind w:right="266" w:firstLine="142"/>
              <w:jc w:val="both"/>
              <w:rPr>
                <w:rFonts w:ascii="Arial" w:hAnsi="Arial" w:cs="Arial"/>
                <w:color w:val="auto"/>
                <w:sz w:val="20"/>
                <w:szCs w:val="20"/>
              </w:rPr>
            </w:pPr>
            <w:r w:rsidRPr="00E350BA">
              <w:rPr>
                <w:rFonts w:ascii="Arial" w:hAnsi="Arial" w:cs="Arial"/>
                <w:color w:val="auto"/>
                <w:sz w:val="20"/>
                <w:szCs w:val="20"/>
              </w:rPr>
              <w:t>Posee defensa activa contra heladas?</w:t>
            </w:r>
          </w:p>
        </w:tc>
        <w:tc>
          <w:tcPr>
            <w:tcW w:w="709" w:type="dxa"/>
            <w:noWrap/>
            <w:tcMar>
              <w:top w:w="17" w:type="dxa"/>
              <w:left w:w="17" w:type="dxa"/>
              <w:bottom w:w="0" w:type="dxa"/>
              <w:right w:w="17" w:type="dxa"/>
            </w:tcMar>
            <w:vAlign w:val="center"/>
          </w:tcPr>
          <w:p w:rsidR="00E350BA" w:rsidRPr="00E350BA" w:rsidRDefault="00E350BA" w:rsidP="00AF184F">
            <w:pPr>
              <w:pStyle w:val="Textocuadros"/>
              <w:spacing w:line="280" w:lineRule="exact"/>
              <w:jc w:val="center"/>
              <w:rPr>
                <w:rFonts w:ascii="Arial" w:hAnsi="Arial" w:cs="Arial"/>
                <w:color w:val="auto"/>
                <w:sz w:val="20"/>
                <w:szCs w:val="20"/>
              </w:rPr>
            </w:pPr>
            <w:r w:rsidRPr="00E350BA">
              <w:rPr>
                <w:rFonts w:ascii="Arial" w:hAnsi="Arial" w:cs="Arial"/>
                <w:color w:val="auto"/>
                <w:sz w:val="20"/>
                <w:szCs w:val="20"/>
              </w:rPr>
              <w:t>SI</w:t>
            </w:r>
          </w:p>
        </w:tc>
        <w:tc>
          <w:tcPr>
            <w:tcW w:w="850" w:type="dxa"/>
            <w:vAlign w:val="center"/>
          </w:tcPr>
          <w:p w:rsidR="00E350BA" w:rsidRPr="00E350BA" w:rsidRDefault="00E350BA" w:rsidP="00AF184F">
            <w:pPr>
              <w:pStyle w:val="textoformulario0"/>
              <w:spacing w:line="280" w:lineRule="exact"/>
              <w:jc w:val="center"/>
              <w:rPr>
                <w:rFonts w:ascii="Arial" w:hAnsi="Arial"/>
                <w:b/>
                <w:sz w:val="20"/>
                <w:szCs w:val="20"/>
              </w:rPr>
            </w:pPr>
          </w:p>
        </w:tc>
        <w:tc>
          <w:tcPr>
            <w:tcW w:w="992" w:type="dxa"/>
            <w:vAlign w:val="center"/>
          </w:tcPr>
          <w:p w:rsidR="00E350BA" w:rsidRPr="00E350BA" w:rsidRDefault="00E350BA" w:rsidP="00AF184F">
            <w:pPr>
              <w:pStyle w:val="Textocuadros"/>
              <w:spacing w:line="280" w:lineRule="exact"/>
              <w:jc w:val="center"/>
              <w:rPr>
                <w:rFonts w:ascii="Arial" w:hAnsi="Arial" w:cs="Arial"/>
                <w:color w:val="auto"/>
                <w:sz w:val="20"/>
                <w:szCs w:val="20"/>
              </w:rPr>
            </w:pPr>
            <w:r w:rsidRPr="00E350BA">
              <w:rPr>
                <w:rFonts w:ascii="Arial" w:hAnsi="Arial" w:cs="Arial"/>
                <w:color w:val="auto"/>
                <w:sz w:val="20"/>
                <w:szCs w:val="20"/>
              </w:rPr>
              <w:t>NO</w:t>
            </w:r>
          </w:p>
        </w:tc>
        <w:tc>
          <w:tcPr>
            <w:tcW w:w="851" w:type="dxa"/>
            <w:vAlign w:val="center"/>
          </w:tcPr>
          <w:p w:rsidR="00E350BA" w:rsidRPr="00E350BA" w:rsidRDefault="00E350BA" w:rsidP="00AF184F">
            <w:pPr>
              <w:pStyle w:val="textoformulario0"/>
              <w:spacing w:line="280" w:lineRule="exact"/>
              <w:jc w:val="center"/>
              <w:rPr>
                <w:rFonts w:ascii="Arial" w:hAnsi="Arial"/>
                <w:b/>
                <w:sz w:val="20"/>
                <w:szCs w:val="20"/>
              </w:rPr>
            </w:pPr>
          </w:p>
        </w:tc>
      </w:tr>
    </w:tbl>
    <w:p w:rsidR="00E350BA" w:rsidRPr="00E350BA" w:rsidRDefault="00E350BA" w:rsidP="00E350BA">
      <w:pPr>
        <w:pStyle w:val="textocomn"/>
        <w:spacing w:line="300" w:lineRule="atLeast"/>
        <w:rPr>
          <w:rFonts w:ascii="Arial" w:hAnsi="Arial" w:cs="Arial"/>
          <w:sz w:val="20"/>
          <w:szCs w:val="20"/>
          <w:lang w:val="es-ES"/>
        </w:rPr>
      </w:pPr>
    </w:p>
    <w:p w:rsidR="00E350BA" w:rsidRPr="00E350BA" w:rsidRDefault="00E350BA" w:rsidP="00E350BA">
      <w:pPr>
        <w:pStyle w:val="textocomn"/>
        <w:numPr>
          <w:ilvl w:val="1"/>
          <w:numId w:val="31"/>
        </w:numPr>
        <w:spacing w:line="300" w:lineRule="atLeast"/>
        <w:ind w:left="426" w:hanging="426"/>
        <w:rPr>
          <w:rFonts w:ascii="Arial" w:hAnsi="Arial" w:cs="Arial"/>
          <w:sz w:val="20"/>
          <w:szCs w:val="20"/>
        </w:rPr>
      </w:pPr>
      <w:r w:rsidRPr="00E350BA">
        <w:rPr>
          <w:rFonts w:ascii="Arial" w:hAnsi="Arial" w:cs="Arial"/>
          <w:sz w:val="20"/>
          <w:szCs w:val="20"/>
          <w:lang w:val="es-ES"/>
        </w:rPr>
        <w:t>En caso de corresponder, proporcionar los siguientes datos correspondientes a</w:t>
      </w:r>
      <w:r w:rsidRPr="00E350BA">
        <w:rPr>
          <w:rFonts w:ascii="Arial" w:hAnsi="Arial" w:cs="Arial"/>
          <w:sz w:val="20"/>
          <w:szCs w:val="20"/>
        </w:rPr>
        <w:t xml:space="preserve"> los cultivos a implantar (Aporte Propio):</w:t>
      </w:r>
    </w:p>
    <w:p w:rsidR="00E350BA" w:rsidRPr="00E350BA" w:rsidRDefault="00E350BA" w:rsidP="00E350BA">
      <w:pPr>
        <w:pStyle w:val="textocomn"/>
        <w:spacing w:line="300" w:lineRule="atLeast"/>
        <w:rPr>
          <w:rFonts w:ascii="Arial" w:hAnsi="Arial" w:cs="Arial"/>
          <w:sz w:val="20"/>
          <w:szCs w:val="20"/>
        </w:rPr>
      </w:pPr>
    </w:p>
    <w:tbl>
      <w:tblPr>
        <w:tblW w:w="83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3"/>
        <w:gridCol w:w="1030"/>
        <w:gridCol w:w="1363"/>
        <w:gridCol w:w="1540"/>
        <w:gridCol w:w="928"/>
        <w:gridCol w:w="1278"/>
      </w:tblGrid>
      <w:tr w:rsidR="00E350BA" w:rsidRPr="00E350BA" w:rsidTr="00AF184F">
        <w:trPr>
          <w:trHeight w:val="420"/>
          <w:jc w:val="right"/>
        </w:trPr>
        <w:tc>
          <w:tcPr>
            <w:tcW w:w="2323"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 Cultivos a Implantar</w:t>
            </w:r>
          </w:p>
        </w:tc>
        <w:tc>
          <w:tcPr>
            <w:tcW w:w="103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Precio Unitario</w:t>
            </w:r>
          </w:p>
        </w:tc>
        <w:tc>
          <w:tcPr>
            <w:tcW w:w="1207"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Cantidad/Ha.</w:t>
            </w:r>
          </w:p>
        </w:tc>
        <w:tc>
          <w:tcPr>
            <w:tcW w:w="154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Total sin IVA</w:t>
            </w:r>
          </w:p>
        </w:tc>
        <w:tc>
          <w:tcPr>
            <w:tcW w:w="928"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 xml:space="preserve">IVA </w:t>
            </w:r>
          </w:p>
        </w:tc>
        <w:tc>
          <w:tcPr>
            <w:tcW w:w="1278"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Total con IVA</w:t>
            </w:r>
          </w:p>
        </w:tc>
      </w:tr>
      <w:tr w:rsidR="00E350BA" w:rsidRPr="00E350BA" w:rsidTr="00AF184F">
        <w:trPr>
          <w:trHeight w:val="49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Plantas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420"/>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Mano de obra implantación</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61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Postes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43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Alambres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499"/>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Accesorios</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r w:rsidR="00E350BA" w:rsidRPr="00E350BA" w:rsidTr="00AF184F">
        <w:trPr>
          <w:trHeight w:val="517"/>
          <w:jc w:val="right"/>
        </w:trPr>
        <w:tc>
          <w:tcPr>
            <w:tcW w:w="2323" w:type="dxa"/>
            <w:shd w:val="clear" w:color="auto" w:fill="auto"/>
            <w:noWrap/>
            <w:vAlign w:val="center"/>
            <w:hideMark/>
          </w:tcPr>
          <w:p w:rsidR="00E350BA" w:rsidRPr="00E350BA" w:rsidRDefault="00E350BA" w:rsidP="00AF184F">
            <w:pPr>
              <w:rPr>
                <w:rFonts w:ascii="Arial" w:hAnsi="Arial" w:cs="Arial"/>
                <w:b/>
                <w:bCs/>
                <w:sz w:val="20"/>
                <w:szCs w:val="20"/>
                <w:lang w:eastAsia="es-AR"/>
              </w:rPr>
            </w:pPr>
            <w:r w:rsidRPr="00E350BA">
              <w:rPr>
                <w:rFonts w:ascii="Arial" w:hAnsi="Arial" w:cs="Arial"/>
                <w:b/>
                <w:bCs/>
                <w:sz w:val="20"/>
                <w:szCs w:val="20"/>
                <w:lang w:eastAsia="es-AR"/>
              </w:rPr>
              <w:t>Mano de obra estructura</w:t>
            </w:r>
          </w:p>
        </w:tc>
        <w:tc>
          <w:tcPr>
            <w:tcW w:w="103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07"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540"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92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c>
          <w:tcPr>
            <w:tcW w:w="1278" w:type="dxa"/>
            <w:shd w:val="clear" w:color="auto" w:fill="auto"/>
            <w:noWrap/>
            <w:vAlign w:val="center"/>
            <w:hideMark/>
          </w:tcPr>
          <w:p w:rsidR="00E350BA" w:rsidRPr="00E350BA" w:rsidRDefault="00E350BA" w:rsidP="00AF184F">
            <w:pPr>
              <w:rPr>
                <w:rFonts w:ascii="Arial" w:hAnsi="Arial" w:cs="Arial"/>
                <w:sz w:val="20"/>
                <w:szCs w:val="20"/>
                <w:lang w:eastAsia="es-AR"/>
              </w:rPr>
            </w:pPr>
            <w:r w:rsidRPr="00E350BA">
              <w:rPr>
                <w:rFonts w:ascii="Arial" w:hAnsi="Arial" w:cs="Arial"/>
                <w:sz w:val="20"/>
                <w:szCs w:val="20"/>
                <w:lang w:eastAsia="es-AR"/>
              </w:rPr>
              <w:t> </w:t>
            </w:r>
          </w:p>
        </w:tc>
      </w:tr>
    </w:tbl>
    <w:p w:rsidR="00E350BA" w:rsidRPr="00E350BA" w:rsidRDefault="00E350BA" w:rsidP="00E350BA">
      <w:pPr>
        <w:pStyle w:val="textocomn"/>
        <w:spacing w:line="300" w:lineRule="atLeast"/>
        <w:rPr>
          <w:rFonts w:ascii="Arial" w:hAnsi="Arial" w:cs="Arial"/>
          <w:sz w:val="20"/>
          <w:szCs w:val="20"/>
        </w:rPr>
      </w:pPr>
    </w:p>
    <w:p w:rsidR="00E350BA" w:rsidRPr="00E350BA" w:rsidRDefault="00E350BA" w:rsidP="00E350BA">
      <w:pPr>
        <w:pStyle w:val="Titulo3"/>
        <w:numPr>
          <w:ilvl w:val="0"/>
          <w:numId w:val="31"/>
        </w:numPr>
        <w:spacing w:line="300" w:lineRule="atLeast"/>
        <w:outlineLvl w:val="0"/>
        <w:rPr>
          <w:rFonts w:ascii="Arial" w:hAnsi="Arial" w:cs="Arial"/>
          <w:kern w:val="22"/>
          <w:sz w:val="20"/>
          <w:szCs w:val="20"/>
          <w:u w:val="none"/>
        </w:rPr>
      </w:pPr>
      <w:r w:rsidRPr="00E350BA">
        <w:rPr>
          <w:rFonts w:ascii="Arial" w:hAnsi="Arial" w:cs="Arial"/>
          <w:kern w:val="22"/>
          <w:sz w:val="20"/>
          <w:szCs w:val="20"/>
          <w:u w:val="none"/>
        </w:rPr>
        <w:t>ALCANCES DE LOS PRESUPUESTOS</w:t>
      </w:r>
    </w:p>
    <w:p w:rsidR="00E350BA" w:rsidRPr="00E350BA" w:rsidRDefault="00E350BA" w:rsidP="00E350BA">
      <w:pPr>
        <w:pStyle w:val="Titulo3"/>
        <w:spacing w:line="300" w:lineRule="atLeast"/>
        <w:outlineLvl w:val="0"/>
        <w:rPr>
          <w:rFonts w:ascii="Arial" w:hAnsi="Arial" w:cs="Arial"/>
          <w:kern w:val="22"/>
          <w:sz w:val="20"/>
          <w:szCs w:val="20"/>
          <w:u w:val="none"/>
        </w:rPr>
      </w:pPr>
    </w:p>
    <w:p w:rsidR="00E350BA" w:rsidRPr="00E350BA" w:rsidRDefault="00E350BA" w:rsidP="00E350BA">
      <w:pPr>
        <w:numPr>
          <w:ilvl w:val="1"/>
          <w:numId w:val="31"/>
        </w:numPr>
        <w:spacing w:line="300" w:lineRule="atLeast"/>
        <w:jc w:val="both"/>
        <w:rPr>
          <w:rFonts w:ascii="Arial" w:hAnsi="Arial" w:cs="Arial"/>
          <w:kern w:val="22"/>
          <w:sz w:val="20"/>
          <w:szCs w:val="20"/>
        </w:rPr>
      </w:pPr>
      <w:r w:rsidRPr="00E350BA">
        <w:rPr>
          <w:rFonts w:ascii="Arial" w:hAnsi="Arial" w:cs="Arial"/>
          <w:kern w:val="22"/>
          <w:sz w:val="20"/>
          <w:szCs w:val="20"/>
          <w:lang w:val="es-ES_tradnl"/>
        </w:rPr>
        <w:t>S</w:t>
      </w:r>
      <w:r w:rsidRPr="00E350BA">
        <w:rPr>
          <w:rFonts w:ascii="Arial" w:hAnsi="Arial" w:cs="Arial"/>
          <w:kern w:val="22"/>
          <w:sz w:val="20"/>
          <w:szCs w:val="20"/>
        </w:rPr>
        <w:t>e sugiere solicitar al/a los proveedor/es emisor/es del presupuesto correspondiente a la adquisición e instalación del equipo de riego que adjunte además un desglose del valor global de las inversiones conforme el siguiente cuadro:</w:t>
      </w:r>
    </w:p>
    <w:p w:rsidR="00E350BA" w:rsidRPr="00E350BA" w:rsidRDefault="00E350BA" w:rsidP="00E350BA">
      <w:pPr>
        <w:pStyle w:val="Titulo3"/>
        <w:spacing w:line="300" w:lineRule="atLeast"/>
        <w:rPr>
          <w:rFonts w:ascii="Arial" w:hAnsi="Arial" w:cs="Arial"/>
          <w:kern w:val="22"/>
          <w:sz w:val="20"/>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0"/>
        <w:gridCol w:w="3220"/>
      </w:tblGrid>
      <w:tr w:rsidR="00E350BA" w:rsidRPr="00E350BA" w:rsidTr="00AF184F">
        <w:trPr>
          <w:trHeight w:val="420"/>
          <w:jc w:val="center"/>
        </w:trPr>
        <w:tc>
          <w:tcPr>
            <w:tcW w:w="338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Ítems del Presupuesto</w:t>
            </w:r>
          </w:p>
        </w:tc>
        <w:tc>
          <w:tcPr>
            <w:tcW w:w="322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Importe en $</w:t>
            </w: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Equipo de Riego</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Cabezal de Filtrado</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Tuberías de Distribución</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Lateral de Goteo</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Automatización</w:t>
            </w:r>
          </w:p>
        </w:tc>
        <w:tc>
          <w:tcPr>
            <w:tcW w:w="3220" w:type="dxa"/>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tcBorders>
              <w:bottom w:val="single" w:sz="4" w:space="0" w:color="auto"/>
            </w:tcBorders>
            <w:shd w:val="clear" w:color="auto" w:fill="auto"/>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t>Zanjeo y Armado</w:t>
            </w:r>
          </w:p>
        </w:tc>
        <w:tc>
          <w:tcPr>
            <w:tcW w:w="3220" w:type="dxa"/>
            <w:tcBorders>
              <w:bottom w:val="single" w:sz="4" w:space="0" w:color="auto"/>
            </w:tcBorders>
            <w:shd w:val="clear" w:color="auto" w:fill="auto"/>
            <w:noWrap/>
            <w:vAlign w:val="center"/>
            <w:hideMark/>
          </w:tcPr>
          <w:p w:rsidR="00E350BA" w:rsidRPr="00E350BA" w:rsidRDefault="00E350BA" w:rsidP="00AF184F">
            <w:pPr>
              <w:jc w:val="center"/>
              <w:rPr>
                <w:rFonts w:ascii="Arial" w:hAnsi="Arial" w:cs="Arial"/>
                <w:sz w:val="20"/>
                <w:szCs w:val="20"/>
                <w:lang w:eastAsia="es-AR"/>
              </w:rPr>
            </w:pPr>
          </w:p>
        </w:tc>
      </w:tr>
      <w:tr w:rsidR="00E350BA" w:rsidRPr="00E350BA" w:rsidTr="00AF184F">
        <w:trPr>
          <w:trHeight w:val="540"/>
          <w:jc w:val="center"/>
        </w:trPr>
        <w:tc>
          <w:tcPr>
            <w:tcW w:w="3380" w:type="dxa"/>
            <w:shd w:val="clear" w:color="auto" w:fill="BFBFBF"/>
            <w:noWrap/>
            <w:vAlign w:val="center"/>
            <w:hideMark/>
          </w:tcPr>
          <w:p w:rsidR="00E350BA" w:rsidRPr="00E350BA" w:rsidRDefault="00E350BA" w:rsidP="00AF184F">
            <w:pPr>
              <w:jc w:val="center"/>
              <w:rPr>
                <w:rFonts w:ascii="Arial" w:hAnsi="Arial" w:cs="Arial"/>
                <w:b/>
                <w:bCs/>
                <w:sz w:val="20"/>
                <w:szCs w:val="20"/>
                <w:lang w:eastAsia="es-AR"/>
              </w:rPr>
            </w:pPr>
            <w:r w:rsidRPr="00E350BA">
              <w:rPr>
                <w:rFonts w:ascii="Arial" w:hAnsi="Arial" w:cs="Arial"/>
                <w:b/>
                <w:bCs/>
                <w:sz w:val="20"/>
                <w:szCs w:val="20"/>
                <w:lang w:eastAsia="es-AR"/>
              </w:rPr>
              <w:lastRenderedPageBreak/>
              <w:t>Total</w:t>
            </w:r>
          </w:p>
        </w:tc>
        <w:tc>
          <w:tcPr>
            <w:tcW w:w="3220" w:type="dxa"/>
            <w:shd w:val="clear" w:color="auto" w:fill="BFBFBF"/>
            <w:noWrap/>
            <w:vAlign w:val="center"/>
            <w:hideMark/>
          </w:tcPr>
          <w:p w:rsidR="00E350BA" w:rsidRPr="00E350BA" w:rsidRDefault="00E350BA" w:rsidP="00AF184F">
            <w:pPr>
              <w:jc w:val="center"/>
              <w:rPr>
                <w:rFonts w:ascii="Arial" w:hAnsi="Arial" w:cs="Arial"/>
                <w:sz w:val="20"/>
                <w:szCs w:val="20"/>
                <w:lang w:eastAsia="es-AR"/>
              </w:rPr>
            </w:pPr>
          </w:p>
        </w:tc>
      </w:tr>
    </w:tbl>
    <w:p w:rsidR="00E350BA" w:rsidRPr="00E350BA" w:rsidRDefault="00E350BA" w:rsidP="00E350BA">
      <w:pPr>
        <w:pStyle w:val="Titulo3"/>
        <w:spacing w:line="300" w:lineRule="atLeast"/>
        <w:rPr>
          <w:rFonts w:ascii="Arial" w:hAnsi="Arial" w:cs="Arial"/>
          <w:kern w:val="22"/>
          <w:sz w:val="20"/>
          <w:szCs w:val="20"/>
        </w:rPr>
      </w:pPr>
    </w:p>
    <w:p w:rsidR="00E350BA" w:rsidRPr="00E350BA" w:rsidRDefault="00E350BA" w:rsidP="00E350BA">
      <w:pPr>
        <w:pStyle w:val="Titulo3"/>
        <w:spacing w:line="300" w:lineRule="atLeast"/>
        <w:rPr>
          <w:rFonts w:ascii="Arial" w:hAnsi="Arial" w:cs="Arial"/>
          <w:kern w:val="22"/>
          <w:sz w:val="20"/>
          <w:szCs w:val="20"/>
        </w:rPr>
      </w:pPr>
    </w:p>
    <w:p w:rsidR="00E350BA" w:rsidRPr="00E350BA" w:rsidRDefault="00E350BA" w:rsidP="00E350BA">
      <w:pPr>
        <w:pStyle w:val="textocomn"/>
        <w:numPr>
          <w:ilvl w:val="1"/>
          <w:numId w:val="31"/>
        </w:numPr>
        <w:tabs>
          <w:tab w:val="left" w:pos="284"/>
        </w:tabs>
        <w:spacing w:line="300" w:lineRule="atLeast"/>
        <w:rPr>
          <w:rFonts w:ascii="Arial" w:hAnsi="Arial" w:cs="Arial"/>
          <w:sz w:val="20"/>
          <w:szCs w:val="20"/>
          <w:lang w:val="es-ES" w:eastAsia="es-ES"/>
        </w:rPr>
      </w:pPr>
      <w:r w:rsidRPr="00E350BA">
        <w:rPr>
          <w:rFonts w:ascii="Arial" w:hAnsi="Arial" w:cs="Arial"/>
          <w:sz w:val="20"/>
          <w:szCs w:val="20"/>
          <w:lang w:val="es-ES" w:eastAsia="es-ES"/>
        </w:rPr>
        <w:t>Aclaraciones respecto de otros presupuestos:</w:t>
      </w:r>
    </w:p>
    <w:p w:rsidR="00E350BA" w:rsidRPr="00E350BA" w:rsidRDefault="00E350BA" w:rsidP="00E350BA">
      <w:pPr>
        <w:pStyle w:val="textocomn"/>
        <w:numPr>
          <w:ilvl w:val="2"/>
          <w:numId w:val="31"/>
        </w:numPr>
        <w:tabs>
          <w:tab w:val="left" w:pos="284"/>
        </w:tabs>
        <w:spacing w:line="300" w:lineRule="atLeast"/>
        <w:rPr>
          <w:rFonts w:ascii="Arial" w:hAnsi="Arial" w:cs="Arial"/>
          <w:sz w:val="20"/>
          <w:szCs w:val="20"/>
          <w:lang w:val="es-ES" w:eastAsia="es-ES"/>
        </w:rPr>
      </w:pPr>
      <w:r w:rsidRPr="00E350BA">
        <w:rPr>
          <w:rFonts w:ascii="Arial" w:hAnsi="Arial" w:cs="Arial"/>
          <w:b/>
          <w:sz w:val="20"/>
          <w:szCs w:val="20"/>
          <w:lang w:val="es-ES" w:eastAsia="es-ES"/>
        </w:rPr>
        <w:t>Electrificaciones</w:t>
      </w:r>
      <w:r w:rsidRPr="00E350BA">
        <w:rPr>
          <w:rFonts w:ascii="Arial" w:hAnsi="Arial" w:cs="Arial"/>
          <w:sz w:val="20"/>
          <w:szCs w:val="20"/>
          <w:lang w:val="es-ES" w:eastAsia="es-ES"/>
        </w:rPr>
        <w:t>: presupuesto completo (materiales y mano de obra).</w:t>
      </w:r>
    </w:p>
    <w:p w:rsidR="00E350BA" w:rsidRPr="00E350BA" w:rsidRDefault="00E350BA" w:rsidP="00E350BA">
      <w:pPr>
        <w:pStyle w:val="textocomn"/>
        <w:numPr>
          <w:ilvl w:val="2"/>
          <w:numId w:val="31"/>
        </w:numPr>
        <w:tabs>
          <w:tab w:val="left" w:pos="284"/>
        </w:tabs>
        <w:spacing w:line="300" w:lineRule="atLeast"/>
        <w:rPr>
          <w:rFonts w:ascii="Arial" w:hAnsi="Arial" w:cs="Arial"/>
          <w:sz w:val="20"/>
          <w:szCs w:val="20"/>
          <w:lang w:val="es-ES" w:eastAsia="es-ES"/>
        </w:rPr>
      </w:pPr>
      <w:r w:rsidRPr="00E350BA">
        <w:rPr>
          <w:rFonts w:ascii="Arial" w:hAnsi="Arial" w:cs="Arial"/>
          <w:b/>
          <w:sz w:val="20"/>
          <w:szCs w:val="20"/>
          <w:lang w:val="es-ES" w:eastAsia="es-ES"/>
        </w:rPr>
        <w:t xml:space="preserve">Perforaciones: </w:t>
      </w:r>
      <w:r w:rsidRPr="00E350BA">
        <w:rPr>
          <w:rFonts w:ascii="Arial" w:hAnsi="Arial" w:cs="Arial"/>
          <w:sz w:val="20"/>
          <w:szCs w:val="20"/>
          <w:lang w:val="es-ES" w:eastAsia="es-ES"/>
        </w:rPr>
        <w:t>presupuesto completo (materiales, bomba, tablero y mano de obra), en caso de remplazo, presupuesto del cegado de la perforación actual.</w:t>
      </w:r>
    </w:p>
    <w:p w:rsidR="00E350BA" w:rsidRPr="00E350BA" w:rsidRDefault="00E350BA" w:rsidP="00E350BA">
      <w:pPr>
        <w:pStyle w:val="textocomn"/>
        <w:numPr>
          <w:ilvl w:val="2"/>
          <w:numId w:val="31"/>
        </w:numPr>
        <w:tabs>
          <w:tab w:val="left" w:pos="284"/>
        </w:tabs>
        <w:spacing w:line="300" w:lineRule="atLeast"/>
        <w:rPr>
          <w:rFonts w:ascii="Arial" w:hAnsi="Arial" w:cs="Arial"/>
          <w:b/>
          <w:sz w:val="20"/>
          <w:szCs w:val="20"/>
          <w:lang w:val="es-ES" w:eastAsia="es-ES"/>
        </w:rPr>
      </w:pPr>
      <w:r w:rsidRPr="00E350BA">
        <w:rPr>
          <w:rFonts w:ascii="Arial" w:hAnsi="Arial" w:cs="Arial"/>
          <w:b/>
          <w:sz w:val="20"/>
          <w:szCs w:val="20"/>
          <w:lang w:val="es-ES" w:eastAsia="es-ES"/>
        </w:rPr>
        <w:t>Represas:</w:t>
      </w:r>
    </w:p>
    <w:p w:rsidR="00E350BA" w:rsidRPr="00E350BA" w:rsidRDefault="00E350BA" w:rsidP="00E350BA">
      <w:pPr>
        <w:pStyle w:val="textocomn"/>
        <w:numPr>
          <w:ilvl w:val="2"/>
          <w:numId w:val="32"/>
        </w:numPr>
        <w:tabs>
          <w:tab w:val="left" w:pos="1134"/>
        </w:tabs>
        <w:spacing w:line="300" w:lineRule="atLeast"/>
        <w:ind w:left="1134" w:hanging="425"/>
        <w:rPr>
          <w:rFonts w:ascii="Arial" w:hAnsi="Arial" w:cs="Arial"/>
          <w:sz w:val="20"/>
          <w:szCs w:val="20"/>
          <w:lang w:val="es-ES" w:eastAsia="es-ES"/>
        </w:rPr>
      </w:pPr>
      <w:r w:rsidRPr="00E350BA">
        <w:rPr>
          <w:rFonts w:ascii="Arial" w:hAnsi="Arial" w:cs="Arial"/>
          <w:sz w:val="20"/>
          <w:szCs w:val="20"/>
          <w:lang w:val="es-ES" w:eastAsia="es-ES"/>
        </w:rPr>
        <w:t>Presupuesto completo de construcción de represa.</w:t>
      </w:r>
    </w:p>
    <w:p w:rsidR="00E350BA" w:rsidRPr="00E350BA" w:rsidRDefault="00E350BA" w:rsidP="00E350BA">
      <w:pPr>
        <w:pStyle w:val="textocomn"/>
        <w:numPr>
          <w:ilvl w:val="2"/>
          <w:numId w:val="32"/>
        </w:numPr>
        <w:tabs>
          <w:tab w:val="left" w:pos="1134"/>
        </w:tabs>
        <w:spacing w:line="300" w:lineRule="atLeast"/>
        <w:ind w:left="1134" w:hanging="425"/>
        <w:rPr>
          <w:rFonts w:ascii="Arial" w:hAnsi="Arial" w:cs="Arial"/>
          <w:sz w:val="20"/>
          <w:szCs w:val="20"/>
          <w:lang w:val="es-ES" w:eastAsia="es-ES"/>
        </w:rPr>
      </w:pPr>
      <w:r w:rsidRPr="00E350BA">
        <w:rPr>
          <w:rFonts w:ascii="Arial" w:hAnsi="Arial" w:cs="Arial"/>
          <w:sz w:val="20"/>
          <w:szCs w:val="20"/>
          <w:lang w:val="es-ES" w:eastAsia="es-ES"/>
        </w:rPr>
        <w:t>Impermeabilización (debe incluir el material impermeabilizante y la mano de obra).</w:t>
      </w:r>
    </w:p>
    <w:p w:rsidR="00E350BA" w:rsidRPr="00E350BA" w:rsidRDefault="00E350BA" w:rsidP="00E350BA">
      <w:pPr>
        <w:pStyle w:val="textocomn"/>
        <w:numPr>
          <w:ilvl w:val="2"/>
          <w:numId w:val="31"/>
        </w:numPr>
        <w:tabs>
          <w:tab w:val="left" w:pos="284"/>
        </w:tabs>
        <w:spacing w:line="300" w:lineRule="atLeast"/>
        <w:rPr>
          <w:rFonts w:ascii="Arial" w:hAnsi="Arial" w:cs="Arial"/>
          <w:b/>
          <w:sz w:val="20"/>
          <w:szCs w:val="20"/>
          <w:lang w:val="es-ES" w:eastAsia="es-ES"/>
        </w:rPr>
      </w:pPr>
      <w:r w:rsidRPr="00E350BA">
        <w:rPr>
          <w:rFonts w:ascii="Arial" w:hAnsi="Arial" w:cs="Arial"/>
          <w:b/>
          <w:sz w:val="20"/>
          <w:szCs w:val="20"/>
          <w:lang w:val="es-ES" w:eastAsia="es-ES"/>
        </w:rPr>
        <w:t>Salas de máquinas equipo de riego (en caso de solicitarse financiamiento para estos ítems):</w:t>
      </w:r>
      <w:r w:rsidRPr="00E350BA">
        <w:rPr>
          <w:rFonts w:ascii="Arial" w:hAnsi="Arial" w:cs="Arial"/>
          <w:sz w:val="20"/>
          <w:szCs w:val="20"/>
          <w:lang w:val="es-ES" w:eastAsia="es-ES"/>
        </w:rPr>
        <w:t xml:space="preserve"> presupuesto completo.</w:t>
      </w:r>
    </w:p>
    <w:p w:rsidR="00E350BA" w:rsidRPr="00E350BA" w:rsidRDefault="00E350BA" w:rsidP="00E350BA">
      <w:pPr>
        <w:pStyle w:val="textocomn"/>
        <w:numPr>
          <w:ilvl w:val="2"/>
          <w:numId w:val="31"/>
        </w:numPr>
        <w:tabs>
          <w:tab w:val="left" w:pos="284"/>
        </w:tabs>
        <w:spacing w:line="300" w:lineRule="atLeast"/>
        <w:rPr>
          <w:rFonts w:ascii="Arial" w:hAnsi="Arial" w:cs="Arial"/>
          <w:sz w:val="20"/>
          <w:szCs w:val="20"/>
          <w:lang w:val="es-ES" w:eastAsia="es-ES"/>
        </w:rPr>
      </w:pPr>
      <w:proofErr w:type="spellStart"/>
      <w:r w:rsidRPr="00E350BA">
        <w:rPr>
          <w:rFonts w:ascii="Arial" w:hAnsi="Arial" w:cs="Arial"/>
          <w:b/>
          <w:sz w:val="20"/>
          <w:szCs w:val="20"/>
          <w:lang w:val="es-ES" w:eastAsia="es-ES"/>
        </w:rPr>
        <w:t>Boosters</w:t>
      </w:r>
      <w:proofErr w:type="spellEnd"/>
      <w:r w:rsidRPr="00E350BA">
        <w:rPr>
          <w:rFonts w:ascii="Arial" w:hAnsi="Arial" w:cs="Arial"/>
          <w:b/>
          <w:sz w:val="20"/>
          <w:szCs w:val="20"/>
          <w:lang w:val="es-ES" w:eastAsia="es-ES"/>
        </w:rPr>
        <w:t xml:space="preserve"> desde la fuente de agua hacia el equipo de riego: </w:t>
      </w:r>
      <w:r w:rsidRPr="00E350BA">
        <w:rPr>
          <w:rFonts w:ascii="Arial" w:hAnsi="Arial" w:cs="Arial"/>
          <w:sz w:val="20"/>
          <w:szCs w:val="20"/>
          <w:lang w:val="es-ES" w:eastAsia="es-ES"/>
        </w:rPr>
        <w:t xml:space="preserve">presupuesto completo incluyendo materiales (bomba y tablero) y colocación. </w:t>
      </w:r>
    </w:p>
    <w:p w:rsidR="00E350BA" w:rsidRPr="00E350BA" w:rsidRDefault="00E350BA" w:rsidP="00E350BA">
      <w:pPr>
        <w:tabs>
          <w:tab w:val="left" w:pos="284"/>
        </w:tabs>
        <w:spacing w:line="300" w:lineRule="atLeast"/>
        <w:jc w:val="both"/>
        <w:rPr>
          <w:rFonts w:ascii="Arial" w:hAnsi="Arial" w:cs="Arial"/>
          <w:kern w:val="22"/>
          <w:sz w:val="20"/>
          <w:szCs w:val="20"/>
        </w:rPr>
      </w:pPr>
    </w:p>
    <w:p w:rsidR="00E350BA" w:rsidRPr="00E350BA" w:rsidRDefault="00E350BA" w:rsidP="00E350BA">
      <w:pPr>
        <w:pStyle w:val="Titulo3"/>
        <w:numPr>
          <w:ilvl w:val="0"/>
          <w:numId w:val="31"/>
        </w:numPr>
        <w:spacing w:line="300" w:lineRule="atLeast"/>
        <w:rPr>
          <w:rFonts w:ascii="Arial" w:hAnsi="Arial" w:cs="Arial"/>
          <w:kern w:val="22"/>
          <w:sz w:val="20"/>
          <w:szCs w:val="20"/>
          <w:u w:val="none"/>
        </w:rPr>
      </w:pPr>
      <w:r w:rsidRPr="00E350BA">
        <w:rPr>
          <w:rFonts w:ascii="Arial" w:hAnsi="Arial" w:cs="Arial"/>
          <w:kern w:val="22"/>
          <w:sz w:val="20"/>
          <w:szCs w:val="20"/>
          <w:u w:val="none"/>
        </w:rPr>
        <w:t>PLANOS Y PERMISOS</w:t>
      </w:r>
    </w:p>
    <w:p w:rsidR="00E350BA" w:rsidRPr="00E350BA" w:rsidRDefault="00E350BA" w:rsidP="00E350BA">
      <w:pPr>
        <w:pStyle w:val="textocomn"/>
        <w:tabs>
          <w:tab w:val="left" w:pos="284"/>
        </w:tabs>
        <w:spacing w:line="300" w:lineRule="atLeast"/>
        <w:rPr>
          <w:rFonts w:ascii="Arial" w:hAnsi="Arial" w:cs="Arial"/>
          <w:sz w:val="20"/>
          <w:szCs w:val="20"/>
        </w:rPr>
      </w:pPr>
    </w:p>
    <w:p w:rsidR="00E350BA" w:rsidRPr="00E350BA" w:rsidRDefault="00E350BA" w:rsidP="00E350BA">
      <w:pPr>
        <w:pStyle w:val="textocomn"/>
        <w:tabs>
          <w:tab w:val="left" w:pos="284"/>
        </w:tabs>
        <w:spacing w:line="300" w:lineRule="atLeast"/>
        <w:rPr>
          <w:rFonts w:ascii="Arial" w:hAnsi="Arial" w:cs="Arial"/>
          <w:sz w:val="20"/>
          <w:szCs w:val="20"/>
        </w:rPr>
      </w:pPr>
      <w:r w:rsidRPr="00E350BA">
        <w:rPr>
          <w:rFonts w:ascii="Arial" w:hAnsi="Arial" w:cs="Arial"/>
          <w:sz w:val="20"/>
          <w:szCs w:val="20"/>
        </w:rPr>
        <w:t>En todos los casos deberá presentarse un plano de diseño del sistema de riego a instalar adaptado para cada situación en particular, otorgado por el proveedor del equipo y toda aquella información sobre los datos técnicos relevantes para la evaluación y posterior instalación del sistema de riego elegido, tales como, cotas de nivel, nivel freático, requerimientos hídricos del cultivo, etc.</w:t>
      </w:r>
    </w:p>
    <w:p w:rsidR="00E350BA" w:rsidRPr="00E350BA" w:rsidRDefault="00E350BA" w:rsidP="00E350BA">
      <w:pPr>
        <w:pStyle w:val="textocomn"/>
        <w:tabs>
          <w:tab w:val="left" w:pos="284"/>
        </w:tabs>
        <w:spacing w:line="300" w:lineRule="atLeast"/>
        <w:rPr>
          <w:rFonts w:ascii="Arial" w:hAnsi="Arial" w:cs="Arial"/>
          <w:sz w:val="20"/>
          <w:szCs w:val="20"/>
        </w:rPr>
      </w:pPr>
    </w:p>
    <w:p w:rsidR="00E350BA" w:rsidRPr="00E350BA" w:rsidRDefault="00E350BA" w:rsidP="00E350BA">
      <w:pPr>
        <w:pStyle w:val="textocomn"/>
        <w:tabs>
          <w:tab w:val="left" w:pos="284"/>
        </w:tabs>
        <w:spacing w:line="300" w:lineRule="atLeast"/>
        <w:rPr>
          <w:rFonts w:ascii="Arial" w:hAnsi="Arial" w:cs="Arial"/>
          <w:sz w:val="20"/>
          <w:szCs w:val="20"/>
        </w:rPr>
      </w:pPr>
      <w:r w:rsidRPr="00E350BA">
        <w:rPr>
          <w:rFonts w:ascii="Arial" w:hAnsi="Arial" w:cs="Arial"/>
          <w:sz w:val="20"/>
          <w:szCs w:val="20"/>
        </w:rPr>
        <w:t>En caso que se solicite financiamiento para obras de electrificación de media tensión el Solicitante deberá presentar, juntamente con la Solicitud de Crédito, factibilidad de la empresa distribuidora de energía.</w:t>
      </w:r>
    </w:p>
    <w:p w:rsidR="00E350BA" w:rsidRPr="00E350BA" w:rsidRDefault="00E350BA" w:rsidP="00E350BA">
      <w:pPr>
        <w:pStyle w:val="textocomn"/>
        <w:tabs>
          <w:tab w:val="left" w:pos="284"/>
        </w:tabs>
        <w:spacing w:line="300" w:lineRule="atLeast"/>
        <w:rPr>
          <w:rFonts w:ascii="Arial" w:hAnsi="Arial" w:cs="Arial"/>
          <w:sz w:val="20"/>
          <w:szCs w:val="20"/>
        </w:rPr>
      </w:pPr>
    </w:p>
    <w:p w:rsidR="00E350BA" w:rsidRDefault="00E350BA" w:rsidP="00E350BA">
      <w:pPr>
        <w:pStyle w:val="textocomn"/>
        <w:tabs>
          <w:tab w:val="left" w:pos="284"/>
        </w:tabs>
        <w:spacing w:line="300" w:lineRule="atLeast"/>
        <w:rPr>
          <w:rFonts w:ascii="Arial" w:hAnsi="Arial" w:cs="Arial"/>
          <w:sz w:val="20"/>
          <w:szCs w:val="20"/>
        </w:rPr>
      </w:pPr>
      <w:r w:rsidRPr="00E350BA">
        <w:rPr>
          <w:rFonts w:ascii="Arial" w:hAnsi="Arial" w:cs="Arial"/>
          <w:sz w:val="20"/>
          <w:szCs w:val="20"/>
        </w:rPr>
        <w:t>En caso que se solicite financiamiento para perforaciones:</w:t>
      </w:r>
    </w:p>
    <w:p w:rsidR="002042C4" w:rsidRPr="00E350BA" w:rsidRDefault="002042C4" w:rsidP="00E350BA">
      <w:pPr>
        <w:pStyle w:val="textocomn"/>
        <w:tabs>
          <w:tab w:val="left" w:pos="284"/>
        </w:tabs>
        <w:spacing w:line="300" w:lineRule="atLeast"/>
        <w:rPr>
          <w:rFonts w:ascii="Arial" w:hAnsi="Arial" w:cs="Arial"/>
          <w:sz w:val="20"/>
          <w:szCs w:val="20"/>
        </w:rPr>
      </w:pPr>
    </w:p>
    <w:p w:rsidR="00E350BA" w:rsidRPr="00E350BA" w:rsidRDefault="00E350BA" w:rsidP="00E350BA">
      <w:pPr>
        <w:pStyle w:val="textocomn"/>
        <w:numPr>
          <w:ilvl w:val="0"/>
          <w:numId w:val="33"/>
        </w:numPr>
        <w:tabs>
          <w:tab w:val="left" w:pos="426"/>
        </w:tabs>
        <w:spacing w:line="300" w:lineRule="atLeast"/>
        <w:ind w:left="426" w:hanging="426"/>
        <w:rPr>
          <w:rFonts w:ascii="Arial" w:hAnsi="Arial" w:cs="Arial"/>
          <w:sz w:val="20"/>
          <w:szCs w:val="20"/>
        </w:rPr>
      </w:pPr>
      <w:r w:rsidRPr="00E350BA">
        <w:rPr>
          <w:rFonts w:ascii="Arial" w:hAnsi="Arial" w:cs="Arial"/>
          <w:sz w:val="20"/>
          <w:szCs w:val="20"/>
        </w:rPr>
        <w:t>En el supuesto de reparación de perforaciones: el Solicitante deberá presentar Constancia de Aviso de Maniobras ante el Departamento General de Irrigación y/o Constancia de Autorización de dicha Maniobra, en caso de corresponder, y perfil de la perforación existente a arreglar (pozo a reemplazar).</w:t>
      </w:r>
    </w:p>
    <w:p w:rsidR="00E350BA" w:rsidRPr="00E350BA" w:rsidRDefault="00E350BA" w:rsidP="00E350BA">
      <w:pPr>
        <w:pStyle w:val="textocomn"/>
        <w:numPr>
          <w:ilvl w:val="0"/>
          <w:numId w:val="33"/>
        </w:numPr>
        <w:tabs>
          <w:tab w:val="left" w:pos="426"/>
        </w:tabs>
        <w:spacing w:line="300" w:lineRule="atLeast"/>
        <w:ind w:left="426" w:hanging="426"/>
        <w:rPr>
          <w:rFonts w:ascii="Arial" w:hAnsi="Arial" w:cs="Arial"/>
          <w:sz w:val="20"/>
          <w:szCs w:val="20"/>
        </w:rPr>
      </w:pPr>
      <w:r w:rsidRPr="00E350BA">
        <w:rPr>
          <w:rFonts w:ascii="Arial" w:hAnsi="Arial" w:cs="Arial"/>
          <w:sz w:val="20"/>
          <w:szCs w:val="20"/>
        </w:rPr>
        <w:t xml:space="preserve">En el supuesto de construcción de perforación, el Solicitante deberá presentar permiso de perforación, otorgado por el D.G.I. </w:t>
      </w:r>
    </w:p>
    <w:p w:rsidR="00E350BA" w:rsidRDefault="00E350BA" w:rsidP="00E350BA">
      <w:pPr>
        <w:pStyle w:val="textocomn"/>
        <w:tabs>
          <w:tab w:val="left" w:pos="284"/>
          <w:tab w:val="left" w:pos="709"/>
        </w:tabs>
        <w:spacing w:line="300" w:lineRule="atLeast"/>
        <w:rPr>
          <w:rFonts w:ascii="Arial" w:hAnsi="Arial" w:cs="Arial"/>
          <w:sz w:val="20"/>
          <w:szCs w:val="20"/>
        </w:rPr>
      </w:pPr>
    </w:p>
    <w:p w:rsidR="002042C4" w:rsidRPr="00E350BA" w:rsidRDefault="002042C4" w:rsidP="00E350BA">
      <w:pPr>
        <w:pStyle w:val="textocomn"/>
        <w:tabs>
          <w:tab w:val="left" w:pos="284"/>
          <w:tab w:val="left" w:pos="709"/>
        </w:tabs>
        <w:spacing w:line="300" w:lineRule="atLeast"/>
        <w:rPr>
          <w:rFonts w:ascii="Arial" w:hAnsi="Arial" w:cs="Arial"/>
          <w:sz w:val="20"/>
          <w:szCs w:val="20"/>
        </w:rPr>
      </w:pPr>
    </w:p>
    <w:p w:rsidR="00E350BA" w:rsidRPr="00E350BA" w:rsidRDefault="00E350BA" w:rsidP="00E350BA">
      <w:pPr>
        <w:pStyle w:val="textocomn"/>
        <w:tabs>
          <w:tab w:val="left" w:pos="284"/>
          <w:tab w:val="left" w:pos="709"/>
        </w:tabs>
        <w:spacing w:line="300" w:lineRule="atLeast"/>
        <w:rPr>
          <w:rFonts w:ascii="Arial" w:hAnsi="Arial" w:cs="Arial"/>
          <w:sz w:val="20"/>
          <w:szCs w:val="20"/>
        </w:rPr>
      </w:pPr>
      <w:r w:rsidRPr="00E350BA">
        <w:rPr>
          <w:rFonts w:ascii="Arial" w:hAnsi="Arial" w:cs="Arial"/>
          <w:sz w:val="20"/>
          <w:szCs w:val="20"/>
        </w:rPr>
        <w:lastRenderedPageBreak/>
        <w:t>En caso de que se solicite financiamiento para sala de máquinas construida de material el Solicitante deberá presentar un croquis de construcción ingresado al Municipio correspondiente bajo el régimen de obras menores.</w:t>
      </w:r>
    </w:p>
    <w:p w:rsidR="00E350BA" w:rsidRDefault="00E350BA" w:rsidP="00E350BA">
      <w:pPr>
        <w:pStyle w:val="textocomn"/>
        <w:spacing w:line="300" w:lineRule="atLeast"/>
        <w:rPr>
          <w:rFonts w:ascii="Arial" w:hAnsi="Arial" w:cs="Arial"/>
          <w:sz w:val="20"/>
          <w:szCs w:val="20"/>
        </w:rPr>
      </w:pPr>
    </w:p>
    <w:p w:rsidR="007C3F89" w:rsidRDefault="007C3F89" w:rsidP="00E350BA">
      <w:pPr>
        <w:pStyle w:val="textocomn"/>
        <w:spacing w:line="300" w:lineRule="atLeast"/>
        <w:rPr>
          <w:rFonts w:ascii="Arial" w:hAnsi="Arial" w:cs="Arial"/>
          <w:sz w:val="20"/>
          <w:szCs w:val="20"/>
        </w:rPr>
      </w:pPr>
    </w:p>
    <w:p w:rsidR="007C3F89" w:rsidRDefault="007C3F89" w:rsidP="00E350BA">
      <w:pPr>
        <w:pStyle w:val="textocomn"/>
        <w:spacing w:line="300" w:lineRule="atLeast"/>
        <w:rPr>
          <w:rFonts w:ascii="Arial" w:hAnsi="Arial" w:cs="Arial"/>
          <w:sz w:val="20"/>
          <w:szCs w:val="20"/>
        </w:rPr>
      </w:pPr>
    </w:p>
    <w:p w:rsidR="002042C4" w:rsidRDefault="002042C4" w:rsidP="00E350BA">
      <w:pPr>
        <w:pStyle w:val="textocomn"/>
        <w:spacing w:line="300" w:lineRule="atLeast"/>
        <w:rPr>
          <w:rFonts w:ascii="Arial" w:hAnsi="Arial" w:cs="Arial"/>
          <w:sz w:val="20"/>
          <w:szCs w:val="20"/>
        </w:rPr>
      </w:pPr>
    </w:p>
    <w:p w:rsidR="002042C4" w:rsidRPr="00E350BA" w:rsidRDefault="002042C4" w:rsidP="00E350BA">
      <w:pPr>
        <w:pStyle w:val="textocomn"/>
        <w:spacing w:line="300" w:lineRule="atLeast"/>
        <w:rPr>
          <w:rFonts w:ascii="Arial" w:hAnsi="Arial" w:cs="Arial"/>
          <w:sz w:val="20"/>
          <w:szCs w:val="20"/>
        </w:rPr>
      </w:pPr>
    </w:p>
    <w:p w:rsidR="00E350BA" w:rsidRPr="00E350BA" w:rsidRDefault="00E350BA" w:rsidP="00E350BA">
      <w:pPr>
        <w:pStyle w:val="Titulo1"/>
        <w:spacing w:line="300" w:lineRule="atLeast"/>
        <w:jc w:val="center"/>
        <w:rPr>
          <w:rFonts w:ascii="Arial" w:hAnsi="Arial" w:cs="Arial"/>
          <w:color w:val="auto"/>
          <w:sz w:val="20"/>
          <w:szCs w:val="20"/>
        </w:rPr>
      </w:pPr>
      <w:r w:rsidRPr="00E350BA">
        <w:rPr>
          <w:rFonts w:ascii="Arial" w:hAnsi="Arial" w:cs="Arial"/>
          <w:color w:val="auto"/>
          <w:sz w:val="20"/>
          <w:szCs w:val="20"/>
        </w:rPr>
        <w:t>...................................................................................................</w:t>
      </w:r>
    </w:p>
    <w:p w:rsidR="00E350BA" w:rsidRPr="00E350BA" w:rsidRDefault="00E350BA" w:rsidP="00E350BA">
      <w:pPr>
        <w:pStyle w:val="Titulo1"/>
        <w:spacing w:line="300" w:lineRule="atLeast"/>
        <w:jc w:val="center"/>
        <w:rPr>
          <w:rFonts w:ascii="Arial" w:hAnsi="Arial" w:cs="Arial"/>
          <w:color w:val="auto"/>
          <w:sz w:val="20"/>
          <w:szCs w:val="20"/>
        </w:rPr>
      </w:pPr>
      <w:r w:rsidRPr="00E350BA">
        <w:rPr>
          <w:rFonts w:ascii="Arial" w:hAnsi="Arial" w:cs="Arial"/>
          <w:color w:val="auto"/>
          <w:sz w:val="20"/>
          <w:szCs w:val="20"/>
        </w:rPr>
        <w:t>Firma y aclaración del solicitante/s o su/s representante/s</w:t>
      </w:r>
    </w:p>
    <w:p w:rsidR="00E350BA" w:rsidRDefault="00E350BA" w:rsidP="00E350BA">
      <w:pPr>
        <w:pStyle w:val="Titulo1"/>
        <w:spacing w:line="300" w:lineRule="atLeast"/>
        <w:jc w:val="center"/>
        <w:rPr>
          <w:rFonts w:ascii="Arial" w:hAnsi="Arial" w:cs="Arial"/>
          <w:color w:val="auto"/>
          <w:sz w:val="20"/>
          <w:szCs w:val="20"/>
        </w:rPr>
      </w:pPr>
      <w:r w:rsidRPr="00E350BA">
        <w:rPr>
          <w:rFonts w:ascii="Arial" w:hAnsi="Arial" w:cs="Arial"/>
          <w:color w:val="auto"/>
          <w:sz w:val="20"/>
          <w:szCs w:val="20"/>
        </w:rPr>
        <w:t>en cada una de las hojas del ANEXO</w:t>
      </w:r>
    </w:p>
    <w:p w:rsidR="00D14CA8" w:rsidRDefault="00D14CA8">
      <w:pPr>
        <w:rPr>
          <w:rFonts w:ascii="Arial" w:eastAsia="Times New Roman" w:hAnsi="Arial" w:cs="Arial"/>
          <w:b/>
          <w:kern w:val="22"/>
          <w:sz w:val="20"/>
          <w:szCs w:val="20"/>
          <w:lang w:val="es-ES_tradnl" w:eastAsia="es-ES_tradnl"/>
        </w:rPr>
      </w:pPr>
      <w:r>
        <w:rPr>
          <w:rFonts w:ascii="Arial" w:hAnsi="Arial" w:cs="Arial"/>
          <w:sz w:val="20"/>
          <w:szCs w:val="20"/>
        </w:rPr>
        <w:br w:type="page"/>
      </w:r>
      <w:bookmarkStart w:id="2" w:name="_GoBack"/>
      <w:bookmarkEnd w:id="2"/>
    </w:p>
    <w:p w:rsidR="00D14CA8" w:rsidRPr="00E350BA" w:rsidRDefault="00D14CA8" w:rsidP="00E350BA">
      <w:pPr>
        <w:pStyle w:val="Titulo1"/>
        <w:spacing w:line="300" w:lineRule="atLeast"/>
        <w:jc w:val="center"/>
        <w:rPr>
          <w:rFonts w:ascii="Arial" w:hAnsi="Arial" w:cs="Arial"/>
          <w:color w:val="auto"/>
          <w:sz w:val="20"/>
          <w:szCs w:val="20"/>
        </w:rPr>
      </w:pPr>
    </w:p>
    <w:p w:rsidR="00E350BA" w:rsidRPr="00E350BA" w:rsidRDefault="00E350BA" w:rsidP="00E350BA">
      <w:pPr>
        <w:pStyle w:val="textocomn"/>
        <w:spacing w:line="300" w:lineRule="atLeast"/>
        <w:jc w:val="center"/>
        <w:rPr>
          <w:rFonts w:ascii="Arial" w:hAnsi="Arial" w:cs="Arial"/>
          <w:b/>
          <w:sz w:val="20"/>
          <w:szCs w:val="20"/>
        </w:rPr>
      </w:pPr>
      <w:r w:rsidRPr="00E350BA">
        <w:rPr>
          <w:rFonts w:ascii="Arial" w:hAnsi="Arial" w:cs="Arial"/>
          <w:b/>
          <w:sz w:val="20"/>
          <w:szCs w:val="20"/>
        </w:rPr>
        <w:t>ANEXO B – MONTOS MÁXIMOS A FINANCIAR POR HECTÁREA Y POR TIPO DE CULTIVO</w:t>
      </w:r>
    </w:p>
    <w:p w:rsidR="00E350BA" w:rsidRPr="00E350BA" w:rsidRDefault="00E350BA" w:rsidP="00E350BA">
      <w:pPr>
        <w:pStyle w:val="textocomn"/>
        <w:spacing w:line="300" w:lineRule="atLeast"/>
        <w:jc w:val="center"/>
        <w:outlineLvl w:val="0"/>
        <w:rPr>
          <w:rFonts w:ascii="Arial" w:hAnsi="Arial" w:cs="Arial"/>
          <w:b/>
          <w:sz w:val="20"/>
          <w:szCs w:val="20"/>
        </w:rPr>
      </w:pPr>
    </w:p>
    <w:p w:rsidR="00E350BA" w:rsidRPr="00E350BA" w:rsidRDefault="00E350BA" w:rsidP="00E350BA">
      <w:pPr>
        <w:pStyle w:val="textocomn"/>
        <w:spacing w:line="300" w:lineRule="atLeast"/>
        <w:jc w:val="center"/>
        <w:rPr>
          <w:rFonts w:ascii="Arial" w:hAnsi="Arial" w:cs="Arial"/>
          <w:b/>
          <w:sz w:val="20"/>
          <w:szCs w:val="20"/>
        </w:rPr>
      </w:pPr>
      <w:r w:rsidRPr="00E350BA">
        <w:rPr>
          <w:rFonts w:ascii="Arial" w:hAnsi="Arial" w:cs="Arial"/>
          <w:b/>
          <w:sz w:val="20"/>
          <w:szCs w:val="20"/>
        </w:rPr>
        <w:t>LÍNEA DE CRÉDITO EFICIENCIA HÍDRICA</w:t>
      </w:r>
    </w:p>
    <w:p w:rsidR="00E350BA" w:rsidRPr="00E350BA" w:rsidRDefault="00E350BA" w:rsidP="00E350BA">
      <w:pPr>
        <w:pStyle w:val="Titulo1"/>
        <w:spacing w:line="300" w:lineRule="atLeast"/>
        <w:rPr>
          <w:rFonts w:ascii="Arial" w:hAnsi="Arial" w:cs="Arial"/>
          <w:color w:val="auto"/>
          <w:sz w:val="20"/>
          <w:szCs w:val="20"/>
        </w:rPr>
      </w:pPr>
    </w:p>
    <w:p w:rsidR="00E350BA" w:rsidRPr="00E350BA" w:rsidRDefault="00E350BA" w:rsidP="00E350BA">
      <w:pPr>
        <w:rPr>
          <w:rFonts w:ascii="Arial" w:hAnsi="Arial" w:cs="Arial"/>
          <w:sz w:val="20"/>
          <w:szCs w:val="20"/>
          <w:lang w:val="es-ES_tradnl"/>
        </w:rPr>
      </w:pPr>
    </w:p>
    <w:p w:rsidR="00AF0F35" w:rsidRPr="00015DBE" w:rsidRDefault="00AF0F35" w:rsidP="00AF0F35">
      <w:pPr>
        <w:pStyle w:val="Titulo2"/>
        <w:spacing w:line="300" w:lineRule="atLeast"/>
        <w:jc w:val="both"/>
        <w:rPr>
          <w:rFonts w:ascii="Arial" w:hAnsi="Arial" w:cs="Arial"/>
          <w:b w:val="0"/>
          <w:color w:val="auto"/>
          <w:kern w:val="22"/>
          <w:sz w:val="20"/>
          <w:szCs w:val="20"/>
        </w:rPr>
      </w:pPr>
      <w:r w:rsidRPr="00015DBE">
        <w:rPr>
          <w:rFonts w:ascii="Arial" w:hAnsi="Arial" w:cs="Arial"/>
          <w:b w:val="0"/>
          <w:color w:val="auto"/>
          <w:kern w:val="22"/>
          <w:sz w:val="20"/>
          <w:szCs w:val="20"/>
        </w:rPr>
        <w:t xml:space="preserve">Los montos a financiar por hectárea según tipo de cultivo </w:t>
      </w:r>
      <w:r w:rsidRPr="00015DBE">
        <w:rPr>
          <w:rFonts w:ascii="Arial" w:hAnsi="Arial" w:cs="Arial"/>
          <w:b w:val="0"/>
          <w:color w:val="auto"/>
          <w:sz w:val="20"/>
          <w:szCs w:val="20"/>
        </w:rPr>
        <w:t>se detallan a continuación</w:t>
      </w:r>
      <w:r w:rsidRPr="00015DBE">
        <w:rPr>
          <w:rFonts w:ascii="Arial" w:hAnsi="Arial" w:cs="Arial"/>
          <w:b w:val="0"/>
          <w:color w:val="auto"/>
          <w:kern w:val="22"/>
          <w:sz w:val="20"/>
          <w:szCs w:val="20"/>
        </w:rPr>
        <w:t>:</w:t>
      </w:r>
    </w:p>
    <w:p w:rsidR="00AF0F35" w:rsidRPr="00015DBE" w:rsidRDefault="00AF0F35" w:rsidP="00AF0F35">
      <w:pPr>
        <w:rPr>
          <w:rFonts w:ascii="Arial" w:hAnsi="Arial" w:cs="Arial"/>
          <w:sz w:val="20"/>
          <w:szCs w:val="20"/>
          <w:lang w:val="es-ES_tradnl"/>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2607"/>
        <w:gridCol w:w="2577"/>
      </w:tblGrid>
      <w:tr w:rsidR="00015DBE" w:rsidRPr="00015DBE" w:rsidTr="00997307">
        <w:trPr>
          <w:trHeight w:val="681"/>
          <w:jc w:val="center"/>
        </w:trPr>
        <w:tc>
          <w:tcPr>
            <w:tcW w:w="2808" w:type="dxa"/>
            <w:shd w:val="pct25" w:color="auto" w:fill="auto"/>
            <w:vAlign w:val="center"/>
          </w:tcPr>
          <w:p w:rsidR="00015DBE" w:rsidRPr="00015DBE" w:rsidRDefault="00015DBE" w:rsidP="00997307">
            <w:pPr>
              <w:spacing w:line="300" w:lineRule="atLeast"/>
              <w:jc w:val="center"/>
              <w:rPr>
                <w:rFonts w:ascii="Arial" w:hAnsi="Arial" w:cs="Arial"/>
                <w:b/>
                <w:sz w:val="20"/>
                <w:szCs w:val="20"/>
                <w:lang w:val="es-ES_tradnl"/>
              </w:rPr>
            </w:pPr>
            <w:r w:rsidRPr="00015DBE">
              <w:rPr>
                <w:rFonts w:ascii="Arial" w:hAnsi="Arial" w:cs="Arial"/>
                <w:b/>
                <w:sz w:val="20"/>
                <w:szCs w:val="20"/>
                <w:lang w:val="es-ES_tradnl"/>
              </w:rPr>
              <w:t>Tipo de cultivo</w:t>
            </w:r>
          </w:p>
        </w:tc>
        <w:tc>
          <w:tcPr>
            <w:tcW w:w="2607" w:type="dxa"/>
            <w:shd w:val="pct25" w:color="auto" w:fill="auto"/>
            <w:vAlign w:val="center"/>
          </w:tcPr>
          <w:p w:rsidR="00015DBE" w:rsidRPr="00015DBE" w:rsidRDefault="00015DBE" w:rsidP="00997307">
            <w:pPr>
              <w:spacing w:line="300" w:lineRule="atLeast"/>
              <w:jc w:val="center"/>
              <w:rPr>
                <w:rFonts w:ascii="Arial" w:hAnsi="Arial" w:cs="Arial"/>
                <w:b/>
                <w:sz w:val="20"/>
                <w:szCs w:val="20"/>
                <w:lang w:val="es-ES_tradnl"/>
              </w:rPr>
            </w:pPr>
            <w:r w:rsidRPr="00015DBE">
              <w:rPr>
                <w:rFonts w:ascii="Arial" w:hAnsi="Arial" w:cs="Arial"/>
                <w:b/>
                <w:sz w:val="20"/>
                <w:szCs w:val="20"/>
                <w:lang w:val="es-ES_tradnl"/>
              </w:rPr>
              <w:t>Tipo de riego</w:t>
            </w:r>
          </w:p>
        </w:tc>
        <w:tc>
          <w:tcPr>
            <w:tcW w:w="2577" w:type="dxa"/>
            <w:shd w:val="pct25" w:color="auto" w:fill="auto"/>
            <w:vAlign w:val="center"/>
          </w:tcPr>
          <w:p w:rsidR="00015DBE" w:rsidRPr="00015DBE" w:rsidRDefault="00015DBE" w:rsidP="00997307">
            <w:pPr>
              <w:spacing w:line="300" w:lineRule="atLeast"/>
              <w:jc w:val="center"/>
              <w:rPr>
                <w:rFonts w:ascii="Arial" w:hAnsi="Arial" w:cs="Arial"/>
                <w:b/>
                <w:sz w:val="20"/>
                <w:szCs w:val="20"/>
                <w:lang w:val="es-ES_tradnl"/>
              </w:rPr>
            </w:pPr>
            <w:r w:rsidRPr="00015DBE">
              <w:rPr>
                <w:rFonts w:ascii="Arial" w:hAnsi="Arial" w:cs="Arial"/>
                <w:b/>
                <w:sz w:val="20"/>
                <w:szCs w:val="20"/>
                <w:lang w:val="es-ES_tradnl"/>
              </w:rPr>
              <w:t>Monto máximo a financiar por hectárea</w:t>
            </w:r>
          </w:p>
        </w:tc>
      </w:tr>
      <w:tr w:rsidR="00015DBE" w:rsidRPr="00015DBE" w:rsidTr="00997307">
        <w:trPr>
          <w:trHeight w:val="397"/>
          <w:jc w:val="center"/>
        </w:trPr>
        <w:tc>
          <w:tcPr>
            <w:tcW w:w="2808"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Vid</w:t>
            </w:r>
          </w:p>
        </w:tc>
        <w:tc>
          <w:tcPr>
            <w:tcW w:w="2607"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Goteo</w:t>
            </w:r>
          </w:p>
        </w:tc>
        <w:tc>
          <w:tcPr>
            <w:tcW w:w="2577" w:type="dxa"/>
            <w:vAlign w:val="center"/>
          </w:tcPr>
          <w:p w:rsidR="00015DBE" w:rsidRPr="00015DBE" w:rsidRDefault="00015DBE" w:rsidP="00997307">
            <w:pPr>
              <w:spacing w:line="300" w:lineRule="atLeast"/>
              <w:jc w:val="center"/>
              <w:rPr>
                <w:rFonts w:ascii="Arial" w:hAnsi="Arial" w:cs="Arial"/>
                <w:sz w:val="20"/>
                <w:szCs w:val="20"/>
                <w:lang w:val="es-ES_tradnl"/>
              </w:rPr>
            </w:pPr>
            <w:r w:rsidRPr="00015DBE">
              <w:rPr>
                <w:rFonts w:ascii="Arial" w:hAnsi="Arial" w:cs="Arial"/>
                <w:sz w:val="20"/>
                <w:szCs w:val="20"/>
                <w:lang w:val="es-ES_tradnl"/>
              </w:rPr>
              <w:t>U$S 5.800</w:t>
            </w:r>
          </w:p>
        </w:tc>
      </w:tr>
      <w:tr w:rsidR="00015DBE" w:rsidRPr="00015DBE" w:rsidTr="00997307">
        <w:trPr>
          <w:trHeight w:val="397"/>
          <w:jc w:val="center"/>
        </w:trPr>
        <w:tc>
          <w:tcPr>
            <w:tcW w:w="2808"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Frutales</w:t>
            </w:r>
          </w:p>
        </w:tc>
        <w:tc>
          <w:tcPr>
            <w:tcW w:w="2607"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Goteo de un lateral</w:t>
            </w:r>
          </w:p>
        </w:tc>
        <w:tc>
          <w:tcPr>
            <w:tcW w:w="2577" w:type="dxa"/>
            <w:vAlign w:val="center"/>
          </w:tcPr>
          <w:p w:rsidR="00015DBE" w:rsidRPr="00015DBE" w:rsidRDefault="00015DBE" w:rsidP="00997307">
            <w:pPr>
              <w:spacing w:line="300" w:lineRule="atLeast"/>
              <w:jc w:val="center"/>
              <w:rPr>
                <w:rFonts w:ascii="Arial" w:hAnsi="Arial" w:cs="Arial"/>
                <w:sz w:val="20"/>
                <w:szCs w:val="20"/>
                <w:lang w:val="es-ES_tradnl"/>
              </w:rPr>
            </w:pPr>
            <w:r w:rsidRPr="00015DBE">
              <w:rPr>
                <w:rFonts w:ascii="Arial" w:hAnsi="Arial" w:cs="Arial"/>
                <w:sz w:val="20"/>
                <w:szCs w:val="20"/>
                <w:lang w:val="es-ES_tradnl"/>
              </w:rPr>
              <w:t>U$S 5.800</w:t>
            </w:r>
          </w:p>
        </w:tc>
      </w:tr>
      <w:tr w:rsidR="00015DBE" w:rsidRPr="00015DBE" w:rsidTr="00997307">
        <w:trPr>
          <w:trHeight w:val="397"/>
          <w:jc w:val="center"/>
        </w:trPr>
        <w:tc>
          <w:tcPr>
            <w:tcW w:w="2808"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Frutales</w:t>
            </w:r>
          </w:p>
        </w:tc>
        <w:tc>
          <w:tcPr>
            <w:tcW w:w="2607"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Goteo de dos laterales</w:t>
            </w:r>
          </w:p>
        </w:tc>
        <w:tc>
          <w:tcPr>
            <w:tcW w:w="2577" w:type="dxa"/>
            <w:vAlign w:val="center"/>
          </w:tcPr>
          <w:p w:rsidR="00015DBE" w:rsidRPr="00015DBE" w:rsidRDefault="00015DBE" w:rsidP="00997307">
            <w:pPr>
              <w:spacing w:line="300" w:lineRule="atLeast"/>
              <w:jc w:val="center"/>
              <w:rPr>
                <w:rFonts w:ascii="Arial" w:hAnsi="Arial" w:cs="Arial"/>
                <w:sz w:val="20"/>
                <w:szCs w:val="20"/>
                <w:lang w:val="es-ES_tradnl"/>
              </w:rPr>
            </w:pPr>
            <w:r w:rsidRPr="00015DBE">
              <w:rPr>
                <w:rFonts w:ascii="Arial" w:hAnsi="Arial" w:cs="Arial"/>
                <w:sz w:val="20"/>
                <w:szCs w:val="20"/>
                <w:lang w:val="es-ES_tradnl"/>
              </w:rPr>
              <w:t>U$S 7.800</w:t>
            </w:r>
          </w:p>
        </w:tc>
      </w:tr>
      <w:tr w:rsidR="00015DBE" w:rsidRPr="00015DBE" w:rsidTr="00997307">
        <w:trPr>
          <w:trHeight w:val="397"/>
          <w:jc w:val="center"/>
        </w:trPr>
        <w:tc>
          <w:tcPr>
            <w:tcW w:w="2808"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Frutales</w:t>
            </w:r>
          </w:p>
        </w:tc>
        <w:tc>
          <w:tcPr>
            <w:tcW w:w="2607" w:type="dxa"/>
            <w:vAlign w:val="center"/>
          </w:tcPr>
          <w:p w:rsidR="00015DBE" w:rsidRPr="00015DBE" w:rsidRDefault="00015DBE" w:rsidP="00997307">
            <w:pPr>
              <w:spacing w:line="300" w:lineRule="atLeast"/>
              <w:jc w:val="center"/>
              <w:rPr>
                <w:rFonts w:ascii="Arial" w:hAnsi="Arial" w:cs="Arial"/>
                <w:sz w:val="20"/>
                <w:szCs w:val="20"/>
              </w:rPr>
            </w:pPr>
            <w:proofErr w:type="spellStart"/>
            <w:r w:rsidRPr="00015DBE">
              <w:rPr>
                <w:rFonts w:ascii="Arial" w:hAnsi="Arial" w:cs="Arial"/>
                <w:sz w:val="20"/>
                <w:szCs w:val="20"/>
                <w:lang w:val="es-ES_tradnl"/>
              </w:rPr>
              <w:t>Microaspersión</w:t>
            </w:r>
            <w:proofErr w:type="spellEnd"/>
          </w:p>
        </w:tc>
        <w:tc>
          <w:tcPr>
            <w:tcW w:w="2577" w:type="dxa"/>
            <w:vAlign w:val="center"/>
          </w:tcPr>
          <w:p w:rsidR="00015DBE" w:rsidRPr="00015DBE" w:rsidRDefault="00015DBE" w:rsidP="00997307">
            <w:pPr>
              <w:spacing w:line="300" w:lineRule="atLeast"/>
              <w:jc w:val="center"/>
              <w:rPr>
                <w:rFonts w:ascii="Arial" w:hAnsi="Arial" w:cs="Arial"/>
                <w:sz w:val="20"/>
                <w:szCs w:val="20"/>
                <w:lang w:val="es-ES_tradnl"/>
              </w:rPr>
            </w:pPr>
            <w:r w:rsidRPr="00015DBE">
              <w:rPr>
                <w:rFonts w:ascii="Arial" w:hAnsi="Arial" w:cs="Arial"/>
                <w:sz w:val="20"/>
                <w:szCs w:val="20"/>
                <w:lang w:val="es-ES_tradnl"/>
              </w:rPr>
              <w:t>U$S 5.800</w:t>
            </w:r>
          </w:p>
        </w:tc>
      </w:tr>
      <w:tr w:rsidR="00015DBE" w:rsidRPr="00015DBE" w:rsidTr="00997307">
        <w:trPr>
          <w:trHeight w:val="397"/>
          <w:jc w:val="center"/>
        </w:trPr>
        <w:tc>
          <w:tcPr>
            <w:tcW w:w="2808"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Cultivos Hortícolas</w:t>
            </w:r>
          </w:p>
        </w:tc>
        <w:tc>
          <w:tcPr>
            <w:tcW w:w="2607" w:type="dxa"/>
            <w:vAlign w:val="center"/>
          </w:tcPr>
          <w:p w:rsidR="00015DBE" w:rsidRPr="00015DBE" w:rsidRDefault="00015DBE" w:rsidP="00997307">
            <w:pPr>
              <w:spacing w:line="300" w:lineRule="atLeast"/>
              <w:jc w:val="center"/>
              <w:rPr>
                <w:rFonts w:ascii="Arial" w:hAnsi="Arial" w:cs="Arial"/>
                <w:sz w:val="20"/>
                <w:szCs w:val="20"/>
              </w:rPr>
            </w:pPr>
            <w:r w:rsidRPr="00015DBE">
              <w:rPr>
                <w:rFonts w:ascii="Arial" w:hAnsi="Arial" w:cs="Arial"/>
                <w:sz w:val="20"/>
                <w:szCs w:val="20"/>
                <w:lang w:val="es-ES_tradnl"/>
              </w:rPr>
              <w:t>Goteo</w:t>
            </w:r>
          </w:p>
        </w:tc>
        <w:tc>
          <w:tcPr>
            <w:tcW w:w="2577" w:type="dxa"/>
            <w:vAlign w:val="center"/>
          </w:tcPr>
          <w:p w:rsidR="00015DBE" w:rsidRPr="00015DBE" w:rsidRDefault="00015DBE" w:rsidP="00997307">
            <w:pPr>
              <w:spacing w:line="300" w:lineRule="atLeast"/>
              <w:jc w:val="center"/>
              <w:rPr>
                <w:rFonts w:ascii="Arial" w:hAnsi="Arial" w:cs="Arial"/>
                <w:sz w:val="20"/>
                <w:szCs w:val="20"/>
                <w:lang w:val="es-ES_tradnl"/>
              </w:rPr>
            </w:pPr>
            <w:r w:rsidRPr="00015DBE">
              <w:rPr>
                <w:rFonts w:ascii="Arial" w:hAnsi="Arial" w:cs="Arial"/>
                <w:sz w:val="20"/>
                <w:szCs w:val="20"/>
                <w:lang w:val="es-ES_tradnl"/>
              </w:rPr>
              <w:t>U$S 8.500</w:t>
            </w:r>
          </w:p>
        </w:tc>
      </w:tr>
    </w:tbl>
    <w:p w:rsidR="00E350BA" w:rsidRPr="00015DBE" w:rsidRDefault="00E350BA" w:rsidP="00E350BA">
      <w:pPr>
        <w:rPr>
          <w:rFonts w:ascii="Arial" w:hAnsi="Arial" w:cs="Arial"/>
          <w:sz w:val="20"/>
          <w:szCs w:val="20"/>
          <w:lang w:val="es-ES_tradnl"/>
        </w:rPr>
      </w:pPr>
    </w:p>
    <w:p w:rsidR="00E350BA" w:rsidRPr="00AF0F35" w:rsidRDefault="00E350BA" w:rsidP="00E350BA">
      <w:pPr>
        <w:spacing w:line="300" w:lineRule="atLeast"/>
        <w:jc w:val="both"/>
        <w:rPr>
          <w:rFonts w:ascii="Arial" w:hAnsi="Arial" w:cs="Arial"/>
          <w:kern w:val="22"/>
          <w:sz w:val="20"/>
          <w:szCs w:val="20"/>
          <w:lang w:val="es-ES_tradnl" w:eastAsia="es-ES_tradnl"/>
        </w:rPr>
      </w:pPr>
      <w:r w:rsidRPr="00015DBE">
        <w:rPr>
          <w:rFonts w:ascii="Arial" w:hAnsi="Arial" w:cs="Arial"/>
          <w:kern w:val="22"/>
          <w:sz w:val="20"/>
          <w:szCs w:val="20"/>
          <w:lang w:val="es-ES_tradnl" w:eastAsia="es-ES_tradnl"/>
        </w:rPr>
        <w:t>Los importes detallados precedentemente serán convertidos a moneda Pesos previo a la</w:t>
      </w:r>
      <w:r w:rsidRPr="00AF0F35">
        <w:rPr>
          <w:rFonts w:ascii="Arial" w:hAnsi="Arial" w:cs="Arial"/>
          <w:kern w:val="22"/>
          <w:sz w:val="20"/>
          <w:szCs w:val="20"/>
          <w:lang w:val="es-ES_tradnl" w:eastAsia="es-ES_tradnl"/>
        </w:rPr>
        <w:t xml:space="preserve"> aprobación del financiamiento, a fin de determinar la cuantía de la asistencia financiera a otorgar. A tales efectos se utilizará el tipo de cambio vendedor que publica el Banco de la Nación Argentina. </w:t>
      </w:r>
    </w:p>
    <w:p w:rsidR="00E350BA" w:rsidRPr="00172768" w:rsidRDefault="00E350BA" w:rsidP="00E350BA">
      <w:pPr>
        <w:spacing w:line="300" w:lineRule="atLeast"/>
        <w:jc w:val="both"/>
        <w:rPr>
          <w:rFonts w:ascii="Arial" w:hAnsi="Arial" w:cs="Arial"/>
          <w:b/>
          <w:kern w:val="22"/>
          <w:szCs w:val="20"/>
        </w:rPr>
      </w:pPr>
    </w:p>
    <w:p w:rsidR="00E350BA" w:rsidRPr="0013497A" w:rsidRDefault="00E350BA" w:rsidP="00E350BA">
      <w:pPr>
        <w:pStyle w:val="Titulo2"/>
        <w:spacing w:line="300" w:lineRule="atLeast"/>
        <w:jc w:val="center"/>
        <w:rPr>
          <w:rFonts w:ascii="Arial" w:hAnsi="Arial" w:cs="Arial"/>
          <w:color w:val="auto"/>
          <w:sz w:val="20"/>
          <w:szCs w:val="20"/>
          <w:lang w:val="es-ES"/>
        </w:rPr>
      </w:pPr>
    </w:p>
    <w:p w:rsidR="00E350BA" w:rsidRPr="003F0450" w:rsidRDefault="00E350BA" w:rsidP="00E350BA">
      <w:pPr>
        <w:pStyle w:val="Titulo2"/>
        <w:spacing w:line="300" w:lineRule="atLeast"/>
        <w:jc w:val="center"/>
        <w:rPr>
          <w:rFonts w:ascii="Arial" w:hAnsi="Arial" w:cs="Arial"/>
          <w:color w:val="auto"/>
          <w:sz w:val="20"/>
          <w:szCs w:val="20"/>
          <w:lang w:val="es-ES"/>
        </w:rPr>
      </w:pPr>
    </w:p>
    <w:bookmarkEnd w:id="0"/>
    <w:p w:rsidR="00E350BA" w:rsidRPr="007C3F89" w:rsidRDefault="00E350BA" w:rsidP="007C3F89">
      <w:pPr>
        <w:rPr>
          <w:rFonts w:ascii="Arial" w:eastAsia="Times New Roman" w:hAnsi="Arial" w:cs="Arial"/>
          <w:color w:val="4F5150"/>
          <w:sz w:val="20"/>
          <w:szCs w:val="20"/>
          <w:u w:val="single"/>
          <w:lang w:val="es-ES_tradnl" w:eastAsia="es-ES_tradnl"/>
        </w:rPr>
      </w:pPr>
    </w:p>
    <w:sectPr w:rsidR="00E350BA" w:rsidRPr="007C3F89" w:rsidSect="002042C4">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74" w:rsidRDefault="00477A74" w:rsidP="002042C4">
      <w:r>
        <w:separator/>
      </w:r>
    </w:p>
  </w:endnote>
  <w:endnote w:type="continuationSeparator" w:id="0">
    <w:p w:rsidR="00477A74" w:rsidRDefault="00477A74" w:rsidP="0020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0000000000000000000"/>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C4" w:rsidRDefault="002042C4" w:rsidP="002042C4">
    <w:pPr>
      <w:pStyle w:val="Piedepgina"/>
      <w:ind w:left="-1701"/>
    </w:pPr>
    <w:r w:rsidRPr="00A9566E">
      <w:rPr>
        <w:noProof/>
        <w:lang w:val="en-US" w:eastAsia="en-US"/>
      </w:rPr>
      <w:drawing>
        <wp:inline distT="0" distB="0" distL="0" distR="0">
          <wp:extent cx="7787640" cy="675879"/>
          <wp:effectExtent l="0" t="0" r="3810" b="0"/>
          <wp:docPr id="39" name="Imagen 39"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1790" cy="7196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74" w:rsidRDefault="00477A74" w:rsidP="002042C4">
      <w:r>
        <w:separator/>
      </w:r>
    </w:p>
  </w:footnote>
  <w:footnote w:type="continuationSeparator" w:id="0">
    <w:p w:rsidR="00477A74" w:rsidRDefault="00477A74" w:rsidP="0020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C4" w:rsidRDefault="002042C4">
    <w:pPr>
      <w:pStyle w:val="Encabezado"/>
    </w:pPr>
    <w:r w:rsidRPr="00A9566E">
      <w:rPr>
        <w:noProof/>
        <w:lang w:val="en-US" w:eastAsia="en-US"/>
      </w:rPr>
      <w:drawing>
        <wp:inline distT="0" distB="0" distL="0" distR="0">
          <wp:extent cx="2796540" cy="1051560"/>
          <wp:effectExtent l="0" t="0" r="0" b="0"/>
          <wp:docPr id="38" name="Imagen 38"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6540" cy="1051560"/>
                  </a:xfrm>
                  <a:prstGeom prst="rect">
                    <a:avLst/>
                  </a:prstGeom>
                  <a:noFill/>
                  <a:ln>
                    <a:noFill/>
                  </a:ln>
                </pic:spPr>
              </pic:pic>
            </a:graphicData>
          </a:graphic>
        </wp:inline>
      </w:drawing>
    </w:r>
  </w:p>
  <w:p w:rsidR="002042C4" w:rsidRDefault="002042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FE6B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B002E42"/>
    <w:multiLevelType w:val="hybridMultilevel"/>
    <w:tmpl w:val="18E0B03A"/>
    <w:lvl w:ilvl="0" w:tplc="1478A8BE">
      <w:start w:val="11"/>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AF1077"/>
    <w:multiLevelType w:val="hybridMultilevel"/>
    <w:tmpl w:val="BB923F4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594DF7"/>
    <w:multiLevelType w:val="hybridMultilevel"/>
    <w:tmpl w:val="3AAC6C26"/>
    <w:lvl w:ilvl="0" w:tplc="F81E3BCA">
      <w:start w:val="4"/>
      <w:numFmt w:val="bullet"/>
      <w:lvlText w:val="-"/>
      <w:lvlJc w:val="left"/>
      <w:pPr>
        <w:ind w:left="2484" w:hanging="360"/>
      </w:pPr>
      <w:rPr>
        <w:rFonts w:ascii="Arial" w:eastAsia="Times New Roman" w:hAnsi="Arial" w:hint="default"/>
      </w:rPr>
    </w:lvl>
    <w:lvl w:ilvl="1" w:tplc="2C0A0003" w:tentative="1">
      <w:start w:val="1"/>
      <w:numFmt w:val="bullet"/>
      <w:lvlText w:val="o"/>
      <w:lvlJc w:val="left"/>
      <w:pPr>
        <w:ind w:left="3204" w:hanging="360"/>
      </w:pPr>
      <w:rPr>
        <w:rFonts w:ascii="Courier New" w:hAnsi="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 w15:restartNumberingAfterBreak="0">
    <w:nsid w:val="11B61401"/>
    <w:multiLevelType w:val="multilevel"/>
    <w:tmpl w:val="28849E58"/>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1" w:hanging="720"/>
      </w:pPr>
      <w:rPr>
        <w:rFonts w:cs="Times New Roman" w:hint="default"/>
        <w:b/>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5" w15:restartNumberingAfterBreak="0">
    <w:nsid w:val="13973A38"/>
    <w:multiLevelType w:val="hybridMultilevel"/>
    <w:tmpl w:val="90745416"/>
    <w:lvl w:ilvl="0" w:tplc="0C0A0001">
      <w:start w:val="1"/>
      <w:numFmt w:val="bullet"/>
      <w:lvlText w:val=""/>
      <w:lvlJc w:val="left"/>
      <w:pPr>
        <w:ind w:left="2864"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530907"/>
    <w:multiLevelType w:val="multilevel"/>
    <w:tmpl w:val="049E6AE2"/>
    <w:lvl w:ilvl="0">
      <w:start w:val="3"/>
      <w:numFmt w:val="decimal"/>
      <w:lvlText w:val="%1."/>
      <w:lvlJc w:val="left"/>
      <w:pPr>
        <w:ind w:left="495" w:hanging="495"/>
      </w:pPr>
      <w:rPr>
        <w:rFonts w:hint="default"/>
      </w:rPr>
    </w:lvl>
    <w:lvl w:ilvl="1">
      <w:start w:val="2"/>
      <w:numFmt w:val="decimal"/>
      <w:lvlText w:val="%1.%2."/>
      <w:lvlJc w:val="left"/>
      <w:pPr>
        <w:ind w:left="708" w:hanging="495"/>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1C7B49F6"/>
    <w:multiLevelType w:val="multilevel"/>
    <w:tmpl w:val="1E8C3DA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119F8"/>
    <w:multiLevelType w:val="multilevel"/>
    <w:tmpl w:val="6728D87A"/>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17A7A"/>
    <w:multiLevelType w:val="multilevel"/>
    <w:tmpl w:val="4CA490EA"/>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BC6CF6"/>
    <w:multiLevelType w:val="multilevel"/>
    <w:tmpl w:val="4EB87FAA"/>
    <w:lvl w:ilvl="0">
      <w:start w:val="3"/>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A4273C"/>
    <w:multiLevelType w:val="multilevel"/>
    <w:tmpl w:val="2C0A0023"/>
    <w:styleLink w:val="Estilo1"/>
    <w:lvl w:ilvl="0">
      <w:start w:val="1"/>
      <w:numFmt w:val="decimal"/>
      <w:lvlText w:val="Artículo %1."/>
      <w:lvlJc w:val="left"/>
      <w:rPr>
        <w:rFonts w:cs="Times New Roman"/>
        <w:bCs w:val="0"/>
        <w:i w:val="0"/>
        <w:iCs w:val="0"/>
        <w:caps w:val="0"/>
        <w:smallCaps w:val="0"/>
        <w:strike w:val="0"/>
        <w:dstrike w:val="0"/>
        <w:vanish w:val="0"/>
        <w:color w:val="000000"/>
        <w:spacing w:val="0"/>
        <w:kern w:val="0"/>
        <w:position w:val="0"/>
        <w:u w:val="none"/>
        <w:vertAlign w:val="baseline"/>
      </w:rPr>
    </w:lvl>
    <w:lvl w:ilvl="1">
      <w:start w:val="1"/>
      <w:numFmt w:val="decimalZero"/>
      <w:isLgl/>
      <w:lvlText w:val="Sección %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23B5032B"/>
    <w:multiLevelType w:val="multilevel"/>
    <w:tmpl w:val="63D0B2AA"/>
    <w:lvl w:ilvl="0">
      <w:start w:val="5"/>
      <w:numFmt w:val="decimal"/>
      <w:lvlText w:val="%1."/>
      <w:lvlJc w:val="left"/>
      <w:pPr>
        <w:ind w:left="495" w:hanging="495"/>
      </w:pPr>
      <w:rPr>
        <w:rFonts w:hint="default"/>
        <w:b/>
      </w:rPr>
    </w:lvl>
    <w:lvl w:ilvl="1">
      <w:start w:val="1"/>
      <w:numFmt w:val="decimal"/>
      <w:lvlText w:val="%1.%2."/>
      <w:lvlJc w:val="left"/>
      <w:pPr>
        <w:ind w:left="1575" w:hanging="495"/>
      </w:pPr>
      <w:rPr>
        <w:rFonts w:hint="default"/>
        <w:b/>
      </w:rPr>
    </w:lvl>
    <w:lvl w:ilvl="2">
      <w:start w:val="5"/>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3" w15:restartNumberingAfterBreak="0">
    <w:nsid w:val="24796BB9"/>
    <w:multiLevelType w:val="hybridMultilevel"/>
    <w:tmpl w:val="CAB410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ADD25D1"/>
    <w:multiLevelType w:val="multilevel"/>
    <w:tmpl w:val="0A84B59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F7D08BB"/>
    <w:multiLevelType w:val="multilevel"/>
    <w:tmpl w:val="1D2EC458"/>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B1B10"/>
    <w:multiLevelType w:val="multilevel"/>
    <w:tmpl w:val="3AE0250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5C96D62"/>
    <w:multiLevelType w:val="hybridMultilevel"/>
    <w:tmpl w:val="79C84ACE"/>
    <w:lvl w:ilvl="0" w:tplc="FE12B38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A975798"/>
    <w:multiLevelType w:val="multilevel"/>
    <w:tmpl w:val="E4CE422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1C167C"/>
    <w:multiLevelType w:val="hybridMultilevel"/>
    <w:tmpl w:val="956A70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3DD0F9D"/>
    <w:multiLevelType w:val="multilevel"/>
    <w:tmpl w:val="6264061C"/>
    <w:lvl w:ilvl="0">
      <w:start w:val="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E1045E"/>
    <w:multiLevelType w:val="multilevel"/>
    <w:tmpl w:val="2426492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5155F1C"/>
    <w:multiLevelType w:val="multilevel"/>
    <w:tmpl w:val="260C253C"/>
    <w:lvl w:ilvl="0">
      <w:start w:val="7"/>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5B127B34"/>
    <w:multiLevelType w:val="hybridMultilevel"/>
    <w:tmpl w:val="84261224"/>
    <w:lvl w:ilvl="0" w:tplc="0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C822390"/>
    <w:multiLevelType w:val="singleLevel"/>
    <w:tmpl w:val="BA526636"/>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5F7430CA"/>
    <w:multiLevelType w:val="multilevel"/>
    <w:tmpl w:val="09EA9700"/>
    <w:lvl w:ilvl="0">
      <w:start w:val="4"/>
      <w:numFmt w:val="decimal"/>
      <w:lvlText w:val="%1."/>
      <w:lvlJc w:val="left"/>
      <w:pPr>
        <w:ind w:left="495" w:hanging="495"/>
      </w:pPr>
      <w:rPr>
        <w:rFonts w:hint="default"/>
        <w:b/>
      </w:rPr>
    </w:lvl>
    <w:lvl w:ilvl="1">
      <w:start w:val="3"/>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42E068B"/>
    <w:multiLevelType w:val="multilevel"/>
    <w:tmpl w:val="6BA40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776CCF"/>
    <w:multiLevelType w:val="multilevel"/>
    <w:tmpl w:val="BEA2015E"/>
    <w:lvl w:ilvl="0">
      <w:start w:val="4"/>
      <w:numFmt w:val="decimal"/>
      <w:lvlText w:val="%1."/>
      <w:lvlJc w:val="left"/>
      <w:pPr>
        <w:ind w:left="765" w:hanging="765"/>
      </w:pPr>
      <w:rPr>
        <w:rFonts w:cs="Times New Roman" w:hint="default"/>
      </w:rPr>
    </w:lvl>
    <w:lvl w:ilvl="1">
      <w:start w:val="11"/>
      <w:numFmt w:val="decimal"/>
      <w:lvlText w:val="%1.%2."/>
      <w:lvlJc w:val="left"/>
      <w:pPr>
        <w:ind w:left="765" w:hanging="765"/>
      </w:pPr>
      <w:rPr>
        <w:rFonts w:cs="Times New Roman" w:hint="default"/>
      </w:rPr>
    </w:lvl>
    <w:lvl w:ilvl="2">
      <w:start w:val="4"/>
      <w:numFmt w:val="decimal"/>
      <w:lvlText w:val="%1.%2.%3."/>
      <w:lvlJc w:val="left"/>
      <w:pPr>
        <w:ind w:left="765" w:hanging="765"/>
      </w:pPr>
      <w:rPr>
        <w:rFonts w:cs="Times New Roman" w:hint="default"/>
      </w:rPr>
    </w:lvl>
    <w:lvl w:ilvl="3">
      <w:start w:val="1"/>
      <w:numFmt w:val="decimal"/>
      <w:lvlText w:val="%1.%2.%3.%4."/>
      <w:lvlJc w:val="left"/>
      <w:pPr>
        <w:ind w:left="232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4AF639C"/>
    <w:multiLevelType w:val="hybridMultilevel"/>
    <w:tmpl w:val="7248A2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68BE0CFF"/>
    <w:multiLevelType w:val="multilevel"/>
    <w:tmpl w:val="AEE07A48"/>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b/>
        <w:i w:val="0"/>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B834BAB"/>
    <w:multiLevelType w:val="multilevel"/>
    <w:tmpl w:val="4F1AF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424400"/>
    <w:multiLevelType w:val="hybridMultilevel"/>
    <w:tmpl w:val="4A74C762"/>
    <w:lvl w:ilvl="0" w:tplc="C1B00A52">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2" w15:restartNumberingAfterBreak="0">
    <w:nsid w:val="742B5E51"/>
    <w:multiLevelType w:val="multilevel"/>
    <w:tmpl w:val="4C222E20"/>
    <w:lvl w:ilvl="0">
      <w:start w:val="5"/>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6237D89"/>
    <w:multiLevelType w:val="multilevel"/>
    <w:tmpl w:val="FF9A77A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9035FF"/>
    <w:multiLevelType w:val="multilevel"/>
    <w:tmpl w:val="E24ACE0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
      <w:lvlJc w:val="left"/>
      <w:pPr>
        <w:ind w:left="1572" w:hanging="720"/>
      </w:pPr>
      <w:rPr>
        <w:rFonts w:ascii="Arial" w:eastAsia="Times New Roman" w:hAnsi="Arial" w:cs="Arial"/>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88C7579"/>
    <w:multiLevelType w:val="multilevel"/>
    <w:tmpl w:val="749CEC1A"/>
    <w:lvl w:ilvl="0">
      <w:start w:val="7"/>
      <w:numFmt w:val="decimal"/>
      <w:lvlText w:val="%1."/>
      <w:lvlJc w:val="left"/>
      <w:pPr>
        <w:ind w:left="495" w:hanging="495"/>
      </w:pPr>
      <w:rPr>
        <w:rFonts w:cs="Times New Roman" w:hint="default"/>
      </w:rPr>
    </w:lvl>
    <w:lvl w:ilvl="1">
      <w:start w:val="1"/>
      <w:numFmt w:val="decimal"/>
      <w:lvlText w:val="%1.%2."/>
      <w:lvlJc w:val="left"/>
      <w:pPr>
        <w:ind w:left="1068" w:hanging="495"/>
      </w:pPr>
      <w:rPr>
        <w:rFonts w:cs="Times New Roman" w:hint="default"/>
      </w:rPr>
    </w:lvl>
    <w:lvl w:ilvl="2">
      <w:start w:val="1"/>
      <w:numFmt w:val="decimal"/>
      <w:lvlText w:val="%1.%2.%3."/>
      <w:lvlJc w:val="left"/>
      <w:pPr>
        <w:ind w:left="1866" w:hanging="720"/>
      </w:pPr>
      <w:rPr>
        <w:rFonts w:cs="Times New Roman" w:hint="default"/>
        <w:b/>
      </w:rPr>
    </w:lvl>
    <w:lvl w:ilvl="3">
      <w:start w:val="1"/>
      <w:numFmt w:val="decimal"/>
      <w:lvlText w:val="%1.%2.%3.%4."/>
      <w:lvlJc w:val="left"/>
      <w:pPr>
        <w:ind w:left="2439" w:hanging="720"/>
      </w:pPr>
      <w:rPr>
        <w:rFonts w:cs="Times New Roman" w:hint="default"/>
      </w:rPr>
    </w:lvl>
    <w:lvl w:ilvl="4">
      <w:start w:val="1"/>
      <w:numFmt w:val="decimal"/>
      <w:lvlText w:val="%1.%2.%3.%4.%5."/>
      <w:lvlJc w:val="left"/>
      <w:pPr>
        <w:ind w:left="3372" w:hanging="1080"/>
      </w:pPr>
      <w:rPr>
        <w:rFonts w:cs="Times New Roman" w:hint="default"/>
      </w:rPr>
    </w:lvl>
    <w:lvl w:ilvl="5">
      <w:start w:val="1"/>
      <w:numFmt w:val="decimal"/>
      <w:lvlText w:val="%1.%2.%3.%4.%5.%6."/>
      <w:lvlJc w:val="left"/>
      <w:pPr>
        <w:ind w:left="3945" w:hanging="1080"/>
      </w:pPr>
      <w:rPr>
        <w:rFonts w:cs="Times New Roman" w:hint="default"/>
      </w:rPr>
    </w:lvl>
    <w:lvl w:ilvl="6">
      <w:start w:val="1"/>
      <w:numFmt w:val="decimal"/>
      <w:lvlText w:val="%1.%2.%3.%4.%5.%6.%7."/>
      <w:lvlJc w:val="left"/>
      <w:pPr>
        <w:ind w:left="4878" w:hanging="1440"/>
      </w:pPr>
      <w:rPr>
        <w:rFonts w:cs="Times New Roman" w:hint="default"/>
      </w:rPr>
    </w:lvl>
    <w:lvl w:ilvl="7">
      <w:start w:val="1"/>
      <w:numFmt w:val="decimal"/>
      <w:lvlText w:val="%1.%2.%3.%4.%5.%6.%7.%8."/>
      <w:lvlJc w:val="left"/>
      <w:pPr>
        <w:ind w:left="5451" w:hanging="1440"/>
      </w:pPr>
      <w:rPr>
        <w:rFonts w:cs="Times New Roman" w:hint="default"/>
      </w:rPr>
    </w:lvl>
    <w:lvl w:ilvl="8">
      <w:start w:val="1"/>
      <w:numFmt w:val="decimal"/>
      <w:lvlText w:val="%1.%2.%3.%4.%5.%6.%7.%8.%9."/>
      <w:lvlJc w:val="left"/>
      <w:pPr>
        <w:ind w:left="6384" w:hanging="1800"/>
      </w:pPr>
      <w:rPr>
        <w:rFonts w:cs="Times New Roman" w:hint="default"/>
      </w:rPr>
    </w:lvl>
  </w:abstractNum>
  <w:abstractNum w:abstractNumId="36" w15:restartNumberingAfterBreak="0">
    <w:nsid w:val="7BF42259"/>
    <w:multiLevelType w:val="multilevel"/>
    <w:tmpl w:val="FEC6924A"/>
    <w:lvl w:ilvl="0">
      <w:start w:val="3"/>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C162775"/>
    <w:multiLevelType w:val="multilevel"/>
    <w:tmpl w:val="C74C6BA4"/>
    <w:lvl w:ilvl="0">
      <w:start w:val="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D515FF"/>
    <w:multiLevelType w:val="hybridMultilevel"/>
    <w:tmpl w:val="229E88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Symbol" w:hint="default"/>
      </w:rPr>
    </w:lvl>
    <w:lvl w:ilvl="2" w:tplc="2C0A000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9F6738"/>
    <w:multiLevelType w:val="hybridMultilevel"/>
    <w:tmpl w:val="B832F436"/>
    <w:lvl w:ilvl="0" w:tplc="2C0A0001">
      <w:start w:val="1"/>
      <w:numFmt w:val="bullet"/>
      <w:lvlText w:val=""/>
      <w:lvlJc w:val="left"/>
      <w:pPr>
        <w:ind w:left="1060" w:hanging="360"/>
      </w:pPr>
      <w:rPr>
        <w:rFonts w:ascii="Symbol" w:hAnsi="Symbol" w:hint="default"/>
      </w:rPr>
    </w:lvl>
    <w:lvl w:ilvl="1" w:tplc="2C0A0003" w:tentative="1">
      <w:start w:val="1"/>
      <w:numFmt w:val="bullet"/>
      <w:lvlText w:val="o"/>
      <w:lvlJc w:val="left"/>
      <w:pPr>
        <w:ind w:left="1780" w:hanging="360"/>
      </w:pPr>
      <w:rPr>
        <w:rFonts w:ascii="Courier New" w:hAnsi="Courier New" w:hint="default"/>
      </w:rPr>
    </w:lvl>
    <w:lvl w:ilvl="2" w:tplc="2C0A0005" w:tentative="1">
      <w:start w:val="1"/>
      <w:numFmt w:val="bullet"/>
      <w:lvlText w:val=""/>
      <w:lvlJc w:val="left"/>
      <w:pPr>
        <w:ind w:left="2500" w:hanging="360"/>
      </w:pPr>
      <w:rPr>
        <w:rFonts w:ascii="Wingdings" w:hAnsi="Wingdings" w:hint="default"/>
      </w:rPr>
    </w:lvl>
    <w:lvl w:ilvl="3" w:tplc="2C0A0001" w:tentative="1">
      <w:start w:val="1"/>
      <w:numFmt w:val="bullet"/>
      <w:lvlText w:val=""/>
      <w:lvlJc w:val="left"/>
      <w:pPr>
        <w:ind w:left="3220" w:hanging="360"/>
      </w:pPr>
      <w:rPr>
        <w:rFonts w:ascii="Symbol" w:hAnsi="Symbol" w:hint="default"/>
      </w:rPr>
    </w:lvl>
    <w:lvl w:ilvl="4" w:tplc="2C0A0003" w:tentative="1">
      <w:start w:val="1"/>
      <w:numFmt w:val="bullet"/>
      <w:lvlText w:val="o"/>
      <w:lvlJc w:val="left"/>
      <w:pPr>
        <w:ind w:left="3940" w:hanging="360"/>
      </w:pPr>
      <w:rPr>
        <w:rFonts w:ascii="Courier New" w:hAnsi="Courier New" w:hint="default"/>
      </w:rPr>
    </w:lvl>
    <w:lvl w:ilvl="5" w:tplc="2C0A0005" w:tentative="1">
      <w:start w:val="1"/>
      <w:numFmt w:val="bullet"/>
      <w:lvlText w:val=""/>
      <w:lvlJc w:val="left"/>
      <w:pPr>
        <w:ind w:left="4660" w:hanging="360"/>
      </w:pPr>
      <w:rPr>
        <w:rFonts w:ascii="Wingdings" w:hAnsi="Wingdings" w:hint="default"/>
      </w:rPr>
    </w:lvl>
    <w:lvl w:ilvl="6" w:tplc="2C0A0001" w:tentative="1">
      <w:start w:val="1"/>
      <w:numFmt w:val="bullet"/>
      <w:lvlText w:val=""/>
      <w:lvlJc w:val="left"/>
      <w:pPr>
        <w:ind w:left="5380" w:hanging="360"/>
      </w:pPr>
      <w:rPr>
        <w:rFonts w:ascii="Symbol" w:hAnsi="Symbol" w:hint="default"/>
      </w:rPr>
    </w:lvl>
    <w:lvl w:ilvl="7" w:tplc="2C0A0003" w:tentative="1">
      <w:start w:val="1"/>
      <w:numFmt w:val="bullet"/>
      <w:lvlText w:val="o"/>
      <w:lvlJc w:val="left"/>
      <w:pPr>
        <w:ind w:left="6100" w:hanging="360"/>
      </w:pPr>
      <w:rPr>
        <w:rFonts w:ascii="Courier New" w:hAnsi="Courier New" w:hint="default"/>
      </w:rPr>
    </w:lvl>
    <w:lvl w:ilvl="8" w:tplc="2C0A0005" w:tentative="1">
      <w:start w:val="1"/>
      <w:numFmt w:val="bullet"/>
      <w:lvlText w:val=""/>
      <w:lvlJc w:val="left"/>
      <w:pPr>
        <w:ind w:left="6820" w:hanging="360"/>
      </w:pPr>
      <w:rPr>
        <w:rFonts w:ascii="Wingdings" w:hAnsi="Wingdings" w:hint="default"/>
      </w:rPr>
    </w:lvl>
  </w:abstractNum>
  <w:abstractNum w:abstractNumId="40" w15:restartNumberingAfterBreak="0">
    <w:nsid w:val="7EC17FC8"/>
    <w:multiLevelType w:val="multilevel"/>
    <w:tmpl w:val="5B8809DC"/>
    <w:lvl w:ilvl="0">
      <w:start w:val="5"/>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2357" w:hanging="1080"/>
      </w:pPr>
      <w:rPr>
        <w:rFonts w:cs="Times New Roman" w:hint="default"/>
        <w:b/>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8"/>
  </w:num>
  <w:num w:numId="3">
    <w:abstractNumId w:val="34"/>
  </w:num>
  <w:num w:numId="4">
    <w:abstractNumId w:val="11"/>
  </w:num>
  <w:num w:numId="5">
    <w:abstractNumId w:val="24"/>
  </w:num>
  <w:num w:numId="6">
    <w:abstractNumId w:val="39"/>
  </w:num>
  <w:num w:numId="7">
    <w:abstractNumId w:val="28"/>
  </w:num>
  <w:num w:numId="8">
    <w:abstractNumId w:val="2"/>
  </w:num>
  <w:num w:numId="9">
    <w:abstractNumId w:val="1"/>
  </w:num>
  <w:num w:numId="10">
    <w:abstractNumId w:val="21"/>
  </w:num>
  <w:num w:numId="11">
    <w:abstractNumId w:val="4"/>
  </w:num>
  <w:num w:numId="12">
    <w:abstractNumId w:val="29"/>
  </w:num>
  <w:num w:numId="13">
    <w:abstractNumId w:val="40"/>
  </w:num>
  <w:num w:numId="14">
    <w:abstractNumId w:val="14"/>
  </w:num>
  <w:num w:numId="15">
    <w:abstractNumId w:val="16"/>
  </w:num>
  <w:num w:numId="16">
    <w:abstractNumId w:val="22"/>
  </w:num>
  <w:num w:numId="17">
    <w:abstractNumId w:val="31"/>
  </w:num>
  <w:num w:numId="18">
    <w:abstractNumId w:val="13"/>
  </w:num>
  <w:num w:numId="19">
    <w:abstractNumId w:val="23"/>
  </w:num>
  <w:num w:numId="20">
    <w:abstractNumId w:val="35"/>
  </w:num>
  <w:num w:numId="21">
    <w:abstractNumId w:val="27"/>
  </w:num>
  <w:num w:numId="22">
    <w:abstractNumId w:val="3"/>
  </w:num>
  <w:num w:numId="23">
    <w:abstractNumId w:val="19"/>
  </w:num>
  <w:num w:numId="24">
    <w:abstractNumId w:val="36"/>
  </w:num>
  <w:num w:numId="25">
    <w:abstractNumId w:val="8"/>
  </w:num>
  <w:num w:numId="26">
    <w:abstractNumId w:val="26"/>
  </w:num>
  <w:num w:numId="27">
    <w:abstractNumId w:val="6"/>
  </w:num>
  <w:num w:numId="28">
    <w:abstractNumId w:val="33"/>
  </w:num>
  <w:num w:numId="29">
    <w:abstractNumId w:val="15"/>
  </w:num>
  <w:num w:numId="30">
    <w:abstractNumId w:val="9"/>
  </w:num>
  <w:num w:numId="31">
    <w:abstractNumId w:val="30"/>
  </w:num>
  <w:num w:numId="32">
    <w:abstractNumId w:val="38"/>
  </w:num>
  <w:num w:numId="33">
    <w:abstractNumId w:val="5"/>
  </w:num>
  <w:num w:numId="34">
    <w:abstractNumId w:val="10"/>
  </w:num>
  <w:num w:numId="35">
    <w:abstractNumId w:val="7"/>
  </w:num>
  <w:num w:numId="36">
    <w:abstractNumId w:val="37"/>
  </w:num>
  <w:num w:numId="37">
    <w:abstractNumId w:val="32"/>
  </w:num>
  <w:num w:numId="38">
    <w:abstractNumId w:val="20"/>
  </w:num>
  <w:num w:numId="39">
    <w:abstractNumId w:val="12"/>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5A"/>
    <w:rsid w:val="00015DBE"/>
    <w:rsid w:val="000278F9"/>
    <w:rsid w:val="00031DBD"/>
    <w:rsid w:val="00077D62"/>
    <w:rsid w:val="000A4CBD"/>
    <w:rsid w:val="000A5085"/>
    <w:rsid w:val="001C1E0A"/>
    <w:rsid w:val="001F7CCC"/>
    <w:rsid w:val="002042C4"/>
    <w:rsid w:val="00217023"/>
    <w:rsid w:val="00261F16"/>
    <w:rsid w:val="00265A45"/>
    <w:rsid w:val="002D238D"/>
    <w:rsid w:val="0030778A"/>
    <w:rsid w:val="003436EB"/>
    <w:rsid w:val="003C3604"/>
    <w:rsid w:val="003E350E"/>
    <w:rsid w:val="00430122"/>
    <w:rsid w:val="00432197"/>
    <w:rsid w:val="00457CA8"/>
    <w:rsid w:val="00477A74"/>
    <w:rsid w:val="0050228C"/>
    <w:rsid w:val="00506701"/>
    <w:rsid w:val="0053319D"/>
    <w:rsid w:val="005B42B2"/>
    <w:rsid w:val="005E415A"/>
    <w:rsid w:val="00624D13"/>
    <w:rsid w:val="006345EC"/>
    <w:rsid w:val="00637E77"/>
    <w:rsid w:val="00643492"/>
    <w:rsid w:val="00667C52"/>
    <w:rsid w:val="00684008"/>
    <w:rsid w:val="006E3C18"/>
    <w:rsid w:val="0076547E"/>
    <w:rsid w:val="007676FC"/>
    <w:rsid w:val="007865D6"/>
    <w:rsid w:val="007918BD"/>
    <w:rsid w:val="007C3F89"/>
    <w:rsid w:val="007E36CA"/>
    <w:rsid w:val="00872D41"/>
    <w:rsid w:val="0089793A"/>
    <w:rsid w:val="008B189D"/>
    <w:rsid w:val="008B25AF"/>
    <w:rsid w:val="008B318B"/>
    <w:rsid w:val="008C3B82"/>
    <w:rsid w:val="00946910"/>
    <w:rsid w:val="00A33978"/>
    <w:rsid w:val="00A34609"/>
    <w:rsid w:val="00A74280"/>
    <w:rsid w:val="00AB539E"/>
    <w:rsid w:val="00AC7A50"/>
    <w:rsid w:val="00AF0F35"/>
    <w:rsid w:val="00B33DA3"/>
    <w:rsid w:val="00B47CC2"/>
    <w:rsid w:val="00B80E9C"/>
    <w:rsid w:val="00BB7D62"/>
    <w:rsid w:val="00C2000F"/>
    <w:rsid w:val="00CB1FB8"/>
    <w:rsid w:val="00CF141B"/>
    <w:rsid w:val="00CF2A24"/>
    <w:rsid w:val="00D1178B"/>
    <w:rsid w:val="00D14CA8"/>
    <w:rsid w:val="00D7718F"/>
    <w:rsid w:val="00DD3866"/>
    <w:rsid w:val="00E014F4"/>
    <w:rsid w:val="00E350BA"/>
    <w:rsid w:val="00E465AD"/>
    <w:rsid w:val="00F01FFE"/>
    <w:rsid w:val="00F12D7A"/>
    <w:rsid w:val="00F32CC0"/>
    <w:rsid w:val="00F658AD"/>
    <w:rsid w:val="00FA64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F78BC"/>
  <w15:docId w15:val="{E876A98E-2E92-400A-8AAF-1E907DA7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45"/>
    <w:pPr>
      <w:tabs>
        <w:tab w:val="left" w:pos="-720"/>
      </w:tabs>
      <w:suppressAutoHyphens/>
      <w:outlineLvl w:val="0"/>
    </w:pPr>
    <w:rPr>
      <w:rFonts w:ascii="Courier" w:eastAsia="Times New Roman" w:hAnsi="Courier" w:cs="Times New Roman"/>
      <w:sz w:val="20"/>
      <w:szCs w:val="20"/>
      <w:lang w:val="es-ES_tradnl" w:eastAsia="es-ES"/>
    </w:rPr>
  </w:style>
  <w:style w:type="paragraph" w:styleId="Ttulo2">
    <w:name w:val="heading 2"/>
    <w:basedOn w:val="Normal"/>
    <w:next w:val="Normal"/>
    <w:link w:val="Ttulo2Car"/>
    <w:uiPriority w:val="9"/>
    <w:qFormat/>
    <w:rsid w:val="00265A45"/>
    <w:pPr>
      <w:keepNext/>
      <w:spacing w:before="240" w:after="60"/>
      <w:outlineLvl w:val="1"/>
    </w:pPr>
    <w:rPr>
      <w:rFonts w:ascii="Arial" w:eastAsia="Times New Roman" w:hAnsi="Arial" w:cs="Times New Roman"/>
      <w:b/>
      <w:bCs/>
      <w:i/>
      <w:iCs/>
      <w:sz w:val="28"/>
      <w:szCs w:val="28"/>
      <w:lang w:val="es-ES" w:eastAsia="es-ES"/>
    </w:rPr>
  </w:style>
  <w:style w:type="paragraph" w:styleId="Ttulo3">
    <w:name w:val="heading 3"/>
    <w:basedOn w:val="Normal"/>
    <w:next w:val="Normal"/>
    <w:link w:val="Ttulo3Car"/>
    <w:uiPriority w:val="9"/>
    <w:qFormat/>
    <w:rsid w:val="00265A45"/>
    <w:pPr>
      <w:keepNext/>
      <w:spacing w:before="240" w:after="60"/>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uiPriority w:val="9"/>
    <w:qFormat/>
    <w:rsid w:val="00265A45"/>
    <w:pPr>
      <w:keepNext/>
      <w:spacing w:before="240" w:after="60"/>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265A45"/>
    <w:pPr>
      <w:spacing w:before="240" w:after="60"/>
      <w:outlineLvl w:val="4"/>
    </w:pPr>
    <w:rPr>
      <w:rFonts w:ascii="Tahoma" w:eastAsia="Times New Roman" w:hAnsi="Tahoma" w:cs="Times New Roman"/>
      <w:b/>
      <w:bCs/>
      <w:i/>
      <w:iCs/>
      <w:sz w:val="26"/>
      <w:szCs w:val="26"/>
      <w:lang w:val="es-ES" w:eastAsia="es-ES"/>
    </w:rPr>
  </w:style>
  <w:style w:type="paragraph" w:styleId="Ttulo6">
    <w:name w:val="heading 6"/>
    <w:basedOn w:val="Normal"/>
    <w:next w:val="Normal"/>
    <w:link w:val="Ttulo6Car"/>
    <w:uiPriority w:val="9"/>
    <w:qFormat/>
    <w:rsid w:val="00265A45"/>
    <w:pPr>
      <w:spacing w:before="240" w:after="60"/>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uiPriority w:val="9"/>
    <w:qFormat/>
    <w:rsid w:val="00265A45"/>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uiPriority w:val="9"/>
    <w:qFormat/>
    <w:rsid w:val="00265A45"/>
    <w:pPr>
      <w:spacing w:before="240" w:after="6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
    <w:qFormat/>
    <w:rsid w:val="00265A45"/>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5A45"/>
    <w:rPr>
      <w:rFonts w:ascii="Courier" w:eastAsia="Times New Roman" w:hAnsi="Courier" w:cs="Times New Roman"/>
      <w:sz w:val="20"/>
      <w:szCs w:val="20"/>
      <w:lang w:val="es-ES_tradnl" w:eastAsia="es-ES"/>
    </w:rPr>
  </w:style>
  <w:style w:type="character" w:customStyle="1" w:styleId="Ttulo2Car">
    <w:name w:val="Título 2 Car"/>
    <w:basedOn w:val="Fuentedeprrafopredeter"/>
    <w:link w:val="Ttulo2"/>
    <w:uiPriority w:val="9"/>
    <w:rsid w:val="00265A45"/>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uiPriority w:val="9"/>
    <w:rsid w:val="00265A4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265A4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265A45"/>
    <w:rPr>
      <w:rFonts w:ascii="Tahoma" w:eastAsia="Times New Roman" w:hAnsi="Tahoma" w:cs="Times New Roman"/>
      <w:b/>
      <w:bCs/>
      <w:i/>
      <w:iCs/>
      <w:sz w:val="26"/>
      <w:szCs w:val="26"/>
      <w:lang w:val="es-ES" w:eastAsia="es-ES"/>
    </w:rPr>
  </w:style>
  <w:style w:type="character" w:customStyle="1" w:styleId="Ttulo6Car">
    <w:name w:val="Título 6 Car"/>
    <w:basedOn w:val="Fuentedeprrafopredeter"/>
    <w:link w:val="Ttulo6"/>
    <w:uiPriority w:val="9"/>
    <w:rsid w:val="00265A4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265A4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265A4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265A45"/>
    <w:rPr>
      <w:rFonts w:ascii="Arial" w:eastAsia="Times New Roman" w:hAnsi="Arial" w:cs="Arial"/>
      <w:lang w:val="es-ES" w:eastAsia="es-ES"/>
    </w:rPr>
  </w:style>
  <w:style w:type="paragraph" w:styleId="Encabezado">
    <w:name w:val="header"/>
    <w:basedOn w:val="Normal"/>
    <w:link w:val="EncabezadoCar"/>
    <w:uiPriority w:val="99"/>
    <w:rsid w:val="00265A45"/>
    <w:pPr>
      <w:tabs>
        <w:tab w:val="center" w:pos="4252"/>
        <w:tab w:val="right" w:pos="8504"/>
      </w:tabs>
    </w:pPr>
    <w:rPr>
      <w:rFonts w:ascii="Tahoma" w:eastAsia="Times New Roman" w:hAnsi="Tahoma" w:cs="Times New Roman"/>
      <w:sz w:val="20"/>
      <w:szCs w:val="20"/>
      <w:lang w:val="es-ES_tradnl" w:eastAsia="es-ES"/>
    </w:rPr>
  </w:style>
  <w:style w:type="character" w:customStyle="1" w:styleId="EncabezadoCar">
    <w:name w:val="Encabezado Car"/>
    <w:basedOn w:val="Fuentedeprrafopredeter"/>
    <w:link w:val="Encabezado"/>
    <w:uiPriority w:val="99"/>
    <w:rsid w:val="00265A45"/>
    <w:rPr>
      <w:rFonts w:ascii="Tahoma" w:eastAsia="Times New Roman" w:hAnsi="Tahoma" w:cs="Times New Roman"/>
      <w:sz w:val="20"/>
      <w:szCs w:val="20"/>
      <w:lang w:val="es-ES_tradnl" w:eastAsia="es-ES"/>
    </w:rPr>
  </w:style>
  <w:style w:type="paragraph" w:styleId="Sangra2detindependiente">
    <w:name w:val="Body Text Indent 2"/>
    <w:basedOn w:val="Normal"/>
    <w:link w:val="Sangra2detindependienteCar"/>
    <w:uiPriority w:val="99"/>
    <w:rsid w:val="00265A45"/>
    <w:pPr>
      <w:tabs>
        <w:tab w:val="left" w:pos="-567"/>
      </w:tabs>
      <w:spacing w:line="300" w:lineRule="atLeast"/>
      <w:ind w:firstLine="1600"/>
      <w:jc w:val="both"/>
    </w:pPr>
    <w:rPr>
      <w:rFonts w:ascii="Arial" w:eastAsia="Times New Roman" w:hAnsi="Arial" w:cs="Arial"/>
      <w:sz w:val="20"/>
      <w:szCs w:val="24"/>
      <w:lang w:val="es-ES" w:eastAsia="es-ES"/>
    </w:rPr>
  </w:style>
  <w:style w:type="character" w:customStyle="1" w:styleId="Sangra2detindependienteCar">
    <w:name w:val="Sangría 2 de t. independiente Car"/>
    <w:basedOn w:val="Fuentedeprrafopredeter"/>
    <w:link w:val="Sangra2detindependiente"/>
    <w:uiPriority w:val="99"/>
    <w:rsid w:val="00265A45"/>
    <w:rPr>
      <w:rFonts w:ascii="Arial" w:eastAsia="Times New Roman" w:hAnsi="Arial" w:cs="Arial"/>
      <w:sz w:val="20"/>
      <w:szCs w:val="24"/>
      <w:lang w:val="es-ES" w:eastAsia="es-ES"/>
    </w:rPr>
  </w:style>
  <w:style w:type="table" w:styleId="Tablaconcuadrcula">
    <w:name w:val="Table Grid"/>
    <w:basedOn w:val="Tablanormal"/>
    <w:uiPriority w:val="59"/>
    <w:rsid w:val="00265A45"/>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65A45"/>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265A45"/>
    <w:rPr>
      <w:rFonts w:ascii="Tahoma" w:eastAsia="Times New Roman" w:hAnsi="Tahoma" w:cs="Tahoma"/>
      <w:sz w:val="16"/>
      <w:szCs w:val="16"/>
      <w:lang w:val="es-ES" w:eastAsia="es-ES"/>
    </w:rPr>
  </w:style>
  <w:style w:type="paragraph" w:customStyle="1" w:styleId="Textoindependiente21">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Sangra3detindependiente1">
    <w:name w:val="Sangría 3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styleId="Textonotapie">
    <w:name w:val="footnote text"/>
    <w:basedOn w:val="Normal"/>
    <w:link w:val="TextonotapieCar"/>
    <w:uiPriority w:val="99"/>
    <w:rsid w:val="00265A45"/>
    <w:pPr>
      <w:overflowPunct w:val="0"/>
      <w:autoSpaceDE w:val="0"/>
      <w:autoSpaceDN w:val="0"/>
      <w:adjustRightInd w:val="0"/>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265A45"/>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265A45"/>
    <w:pPr>
      <w:overflowPunct w:val="0"/>
      <w:autoSpaceDE w:val="0"/>
      <w:autoSpaceDN w:val="0"/>
      <w:adjustRightInd w:val="0"/>
      <w:jc w:val="both"/>
      <w:textAlignment w:val="baseline"/>
    </w:pPr>
    <w:rPr>
      <w:rFonts w:ascii="Tahoma" w:eastAsia="Times New Roman" w:hAnsi="Tahoma" w:cs="Times New Roman"/>
      <w:b/>
      <w:sz w:val="20"/>
      <w:szCs w:val="20"/>
      <w:lang w:val="es-ES" w:eastAsia="es-ES"/>
    </w:rPr>
  </w:style>
  <w:style w:type="paragraph" w:styleId="Textonotaalfinal">
    <w:name w:val="endnote text"/>
    <w:aliases w:val=" Car"/>
    <w:basedOn w:val="Normal"/>
    <w:link w:val="TextonotaalfinalCar"/>
    <w:uiPriority w:val="99"/>
    <w:rsid w:val="00265A45"/>
    <w:pPr>
      <w:widowControl w:val="0"/>
      <w:autoSpaceDE w:val="0"/>
      <w:autoSpaceDN w:val="0"/>
      <w:adjustRightInd w:val="0"/>
      <w:spacing w:before="60" w:after="60"/>
      <w:jc w:val="both"/>
    </w:pPr>
    <w:rPr>
      <w:rFonts w:ascii="Arial" w:eastAsia="Times New Roman" w:hAnsi="Arial" w:cs="Times New Roman"/>
      <w:sz w:val="20"/>
      <w:szCs w:val="20"/>
      <w:lang w:val="es-ES_tradnl" w:eastAsia="es-ES"/>
    </w:rPr>
  </w:style>
  <w:style w:type="character" w:customStyle="1" w:styleId="TextonotaalfinalCar">
    <w:name w:val="Texto nota al final Car"/>
    <w:aliases w:val=" Car Car"/>
    <w:basedOn w:val="Fuentedeprrafopredeter"/>
    <w:link w:val="Textonotaalfinal"/>
    <w:uiPriority w:val="99"/>
    <w:rsid w:val="00265A45"/>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99"/>
    <w:rsid w:val="00265A45"/>
    <w:pPr>
      <w:spacing w:after="120"/>
    </w:pPr>
    <w:rPr>
      <w:rFonts w:ascii="Courier" w:eastAsia="Times New Roman" w:hAnsi="Courier" w:cs="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265A45"/>
    <w:rPr>
      <w:rFonts w:ascii="Courier" w:eastAsia="Times New Roman" w:hAnsi="Courier" w:cs="Times New Roman"/>
      <w:sz w:val="24"/>
      <w:szCs w:val="24"/>
      <w:lang w:val="es-ES_tradnl" w:eastAsia="es-ES_tradnl"/>
    </w:rPr>
  </w:style>
  <w:style w:type="paragraph" w:customStyle="1" w:styleId="Sangra2detindependiente1">
    <w:name w:val="Sangría 2 de t. independiente1"/>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uiPriority w:val="99"/>
    <w:rsid w:val="00265A45"/>
    <w:pPr>
      <w:spacing w:after="120" w:line="480" w:lineRule="auto"/>
    </w:pPr>
    <w:rPr>
      <w:rFonts w:ascii="Tahoma" w:eastAsia="Times New Roman" w:hAnsi="Tahoma" w:cs="Times New Roman"/>
      <w:sz w:val="20"/>
      <w:szCs w:val="24"/>
      <w:lang w:val="es-ES" w:eastAsia="es-ES"/>
    </w:rPr>
  </w:style>
  <w:style w:type="character" w:customStyle="1" w:styleId="Textoindependiente2Car">
    <w:name w:val="Texto independiente 2 Car"/>
    <w:basedOn w:val="Fuentedeprrafopredeter"/>
    <w:link w:val="Textoindependiente2"/>
    <w:uiPriority w:val="99"/>
    <w:rsid w:val="00265A45"/>
    <w:rPr>
      <w:rFonts w:ascii="Tahoma" w:eastAsia="Times New Roman" w:hAnsi="Tahoma" w:cs="Times New Roman"/>
      <w:sz w:val="20"/>
      <w:szCs w:val="24"/>
      <w:lang w:val="es-ES" w:eastAsia="es-ES"/>
    </w:rPr>
  </w:style>
  <w:style w:type="paragraph" w:styleId="Sangradetextonormal">
    <w:name w:val="Body Text Indent"/>
    <w:basedOn w:val="Normal"/>
    <w:link w:val="SangradetextonormalCar"/>
    <w:uiPriority w:val="99"/>
    <w:rsid w:val="00265A45"/>
    <w:pPr>
      <w:spacing w:after="120"/>
      <w:ind w:left="283"/>
    </w:pPr>
    <w:rPr>
      <w:rFonts w:ascii="Tahoma" w:eastAsia="Times New Roman" w:hAnsi="Tahoma" w:cs="Times New Roman"/>
      <w:sz w:val="20"/>
      <w:szCs w:val="24"/>
      <w:lang w:val="es-ES" w:eastAsia="es-ES"/>
    </w:rPr>
  </w:style>
  <w:style w:type="character" w:customStyle="1" w:styleId="SangradetextonormalCar">
    <w:name w:val="Sangría de texto normal Car"/>
    <w:basedOn w:val="Fuentedeprrafopredeter"/>
    <w:link w:val="Sangradetextonormal"/>
    <w:uiPriority w:val="99"/>
    <w:rsid w:val="00265A45"/>
    <w:rPr>
      <w:rFonts w:ascii="Tahoma" w:eastAsia="Times New Roman" w:hAnsi="Tahoma" w:cs="Times New Roman"/>
      <w:sz w:val="20"/>
      <w:szCs w:val="24"/>
      <w:lang w:val="es-ES" w:eastAsia="es-ES"/>
    </w:rPr>
  </w:style>
  <w:style w:type="paragraph" w:styleId="Sangra3detindependiente">
    <w:name w:val="Body Text Indent 3"/>
    <w:basedOn w:val="Normal"/>
    <w:link w:val="Sangra3detindependienteCar"/>
    <w:uiPriority w:val="99"/>
    <w:rsid w:val="00265A45"/>
    <w:pPr>
      <w:spacing w:after="120"/>
      <w:ind w:left="283"/>
    </w:pPr>
    <w:rPr>
      <w:rFonts w:ascii="Tahoma" w:eastAsia="Times New Roman" w:hAnsi="Tahoma"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265A45"/>
    <w:rPr>
      <w:rFonts w:ascii="Tahoma" w:eastAsia="Times New Roman" w:hAnsi="Tahoma" w:cs="Times New Roman"/>
      <w:sz w:val="16"/>
      <w:szCs w:val="16"/>
      <w:lang w:val="es-ES" w:eastAsia="es-ES"/>
    </w:rPr>
  </w:style>
  <w:style w:type="paragraph" w:styleId="Piedepgina">
    <w:name w:val="footer"/>
    <w:basedOn w:val="Normal"/>
    <w:link w:val="PiedepginaCar"/>
    <w:uiPriority w:val="99"/>
    <w:rsid w:val="00265A45"/>
    <w:pPr>
      <w:tabs>
        <w:tab w:val="center" w:pos="4252"/>
        <w:tab w:val="right" w:pos="8504"/>
      </w:tabs>
    </w:pPr>
    <w:rPr>
      <w:rFonts w:ascii="Tahoma" w:eastAsia="Times New Roman" w:hAnsi="Tahoma" w:cs="Times New Roman"/>
      <w:sz w:val="20"/>
      <w:szCs w:val="24"/>
      <w:lang w:val="es-ES" w:eastAsia="es-ES"/>
    </w:rPr>
  </w:style>
  <w:style w:type="character" w:customStyle="1" w:styleId="PiedepginaCar">
    <w:name w:val="Pie de página Car"/>
    <w:basedOn w:val="Fuentedeprrafopredeter"/>
    <w:link w:val="Piedepgina"/>
    <w:uiPriority w:val="99"/>
    <w:rsid w:val="00265A45"/>
    <w:rPr>
      <w:rFonts w:ascii="Tahoma" w:eastAsia="Times New Roman" w:hAnsi="Tahoma" w:cs="Times New Roman"/>
      <w:sz w:val="20"/>
      <w:szCs w:val="24"/>
      <w:lang w:val="es-ES" w:eastAsia="es-ES"/>
    </w:rPr>
  </w:style>
  <w:style w:type="paragraph" w:styleId="TDC2">
    <w:name w:val="toc 2"/>
    <w:basedOn w:val="Normal"/>
    <w:next w:val="Normal"/>
    <w:autoRedefine/>
    <w:uiPriority w:val="39"/>
    <w:rsid w:val="00265A45"/>
    <w:pPr>
      <w:tabs>
        <w:tab w:val="left" w:pos="284"/>
        <w:tab w:val="right" w:leader="dot" w:pos="8505"/>
      </w:tabs>
    </w:pPr>
    <w:rPr>
      <w:rFonts w:ascii="Arial" w:eastAsia="Times New Roman" w:hAnsi="Arial" w:cs="Arial"/>
      <w:smallCaps/>
      <w:noProof/>
      <w:sz w:val="20"/>
      <w:szCs w:val="24"/>
      <w:lang w:val="es-ES" w:eastAsia="es-ES"/>
    </w:rPr>
  </w:style>
  <w:style w:type="paragraph" w:customStyle="1" w:styleId="Fredi">
    <w:name w:val="Fredi"/>
    <w:basedOn w:val="Normal"/>
    <w:link w:val="FrediCar"/>
    <w:rsid w:val="00265A45"/>
    <w:pPr>
      <w:tabs>
        <w:tab w:val="left" w:pos="851"/>
        <w:tab w:val="left" w:pos="1418"/>
        <w:tab w:val="left" w:pos="2835"/>
        <w:tab w:val="left" w:pos="4253"/>
        <w:tab w:val="left" w:pos="5670"/>
        <w:tab w:val="left" w:pos="7088"/>
      </w:tabs>
      <w:jc w:val="both"/>
    </w:pPr>
    <w:rPr>
      <w:rFonts w:ascii="Times New Roman" w:eastAsia="Times New Roman" w:hAnsi="Times New Roman" w:cs="Times New Roman"/>
      <w:sz w:val="24"/>
      <w:szCs w:val="20"/>
      <w:lang w:val="x-none" w:eastAsia="es-ES"/>
    </w:rPr>
  </w:style>
  <w:style w:type="paragraph" w:customStyle="1" w:styleId="ndice">
    <w:name w:val="Índice"/>
    <w:basedOn w:val="Normal"/>
    <w:rsid w:val="00265A45"/>
    <w:pPr>
      <w:suppressLineNumbers/>
      <w:suppressAutoHyphens/>
    </w:pPr>
    <w:rPr>
      <w:rFonts w:ascii="Tahoma" w:eastAsia="Times New Roman" w:hAnsi="Tahoma" w:cs="Tahoma"/>
      <w:sz w:val="20"/>
      <w:szCs w:val="24"/>
      <w:lang w:val="es-ES" w:eastAsia="ar-SA"/>
    </w:rPr>
  </w:style>
  <w:style w:type="paragraph" w:styleId="NormalWeb">
    <w:name w:val="Normal (Web)"/>
    <w:basedOn w:val="Normal"/>
    <w:uiPriority w:val="99"/>
    <w:rsid w:val="00265A45"/>
    <w:pPr>
      <w:spacing w:before="100" w:beforeAutospacing="1" w:after="100" w:afterAutospacing="1"/>
      <w:jc w:val="both"/>
    </w:pPr>
    <w:rPr>
      <w:rFonts w:ascii="Trebuchet MS" w:eastAsia="Times New Roman" w:hAnsi="Trebuchet MS" w:cs="Times New Roman"/>
      <w:color w:val="666666"/>
      <w:sz w:val="20"/>
      <w:szCs w:val="20"/>
      <w:lang w:val="es-ES" w:eastAsia="es-ES"/>
    </w:rPr>
  </w:style>
  <w:style w:type="paragraph" w:styleId="Textodebloque">
    <w:name w:val="Block Text"/>
    <w:basedOn w:val="Normal"/>
    <w:uiPriority w:val="99"/>
    <w:rsid w:val="00265A45"/>
    <w:pPr>
      <w:spacing w:before="120" w:line="300" w:lineRule="atLeast"/>
      <w:ind w:left="800" w:right="877"/>
      <w:jc w:val="both"/>
    </w:pPr>
    <w:rPr>
      <w:rFonts w:ascii="Arial" w:eastAsia="Times New Roman" w:hAnsi="Arial" w:cs="Times New Roman"/>
      <w:i/>
      <w:iCs/>
      <w:sz w:val="20"/>
      <w:szCs w:val="24"/>
      <w:lang w:val="es-ES" w:eastAsia="es-ES"/>
    </w:rPr>
  </w:style>
  <w:style w:type="character" w:styleId="Refdecomentario">
    <w:name w:val="annotation reference"/>
    <w:uiPriority w:val="99"/>
    <w:rsid w:val="00265A45"/>
    <w:rPr>
      <w:sz w:val="16"/>
      <w:szCs w:val="16"/>
    </w:rPr>
  </w:style>
  <w:style w:type="paragraph" w:styleId="Textocomentario">
    <w:name w:val="annotation text"/>
    <w:basedOn w:val="Normal"/>
    <w:link w:val="TextocomentarioCar"/>
    <w:uiPriority w:val="99"/>
    <w:rsid w:val="00265A45"/>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265A45"/>
    <w:rPr>
      <w:rFonts w:ascii="Times New Roman" w:eastAsia="Times New Roman" w:hAnsi="Times New Roman" w:cs="Times New Roman"/>
      <w:sz w:val="20"/>
      <w:szCs w:val="20"/>
      <w:lang w:val="es-ES_tradnl"/>
    </w:rPr>
  </w:style>
  <w:style w:type="paragraph" w:styleId="Textoindependiente3">
    <w:name w:val="Body Text 3"/>
    <w:basedOn w:val="Normal"/>
    <w:link w:val="Textoindependiente3Car"/>
    <w:uiPriority w:val="99"/>
    <w:rsid w:val="00265A45"/>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265A45"/>
    <w:rPr>
      <w:rFonts w:ascii="Times New Roman" w:eastAsia="Times New Roman" w:hAnsi="Times New Roman" w:cs="Times New Roman"/>
      <w:sz w:val="16"/>
      <w:szCs w:val="16"/>
      <w:lang w:val="es-ES" w:eastAsia="es-ES"/>
    </w:rPr>
  </w:style>
  <w:style w:type="character" w:styleId="Refdenotaalpie">
    <w:name w:val="footnote reference"/>
    <w:semiHidden/>
    <w:rsid w:val="00265A45"/>
    <w:rPr>
      <w:vertAlign w:val="superscript"/>
    </w:rPr>
  </w:style>
  <w:style w:type="paragraph" w:styleId="Listaconvietas2">
    <w:name w:val="List Bullet 2"/>
    <w:basedOn w:val="Normal"/>
    <w:autoRedefine/>
    <w:uiPriority w:val="99"/>
    <w:rsid w:val="00265A45"/>
    <w:pPr>
      <w:tabs>
        <w:tab w:val="num" w:pos="643"/>
      </w:tabs>
      <w:ind w:left="643" w:hanging="360"/>
    </w:pPr>
    <w:rPr>
      <w:rFonts w:ascii="Tahoma" w:eastAsia="Times New Roman" w:hAnsi="Tahoma" w:cs="Times New Roman"/>
      <w:sz w:val="20"/>
      <w:szCs w:val="24"/>
      <w:lang w:val="es-ES" w:eastAsia="es-ES"/>
    </w:rPr>
  </w:style>
  <w:style w:type="paragraph" w:customStyle="1" w:styleId="BodyText21">
    <w:name w:val="Body Text 21"/>
    <w:basedOn w:val="Normal"/>
    <w:uiPriority w:val="99"/>
    <w:rsid w:val="00265A45"/>
    <w:pPr>
      <w:overflowPunct w:val="0"/>
      <w:autoSpaceDE w:val="0"/>
      <w:autoSpaceDN w:val="0"/>
      <w:adjustRightInd w:val="0"/>
      <w:spacing w:line="300" w:lineRule="auto"/>
      <w:jc w:val="center"/>
      <w:textAlignment w:val="baseline"/>
    </w:pPr>
    <w:rPr>
      <w:rFonts w:ascii="Arial" w:eastAsia="Times New Roman" w:hAnsi="Arial" w:cs="Times New Roman"/>
      <w:b/>
      <w:sz w:val="20"/>
      <w:szCs w:val="20"/>
      <w:lang w:val="es-ES_tradnl" w:eastAsia="es-ES"/>
    </w:rPr>
  </w:style>
  <w:style w:type="paragraph" w:styleId="TDC1">
    <w:name w:val="toc 1"/>
    <w:basedOn w:val="Normal"/>
    <w:next w:val="Normal"/>
    <w:autoRedefine/>
    <w:uiPriority w:val="39"/>
    <w:rsid w:val="00265A45"/>
    <w:rPr>
      <w:rFonts w:ascii="Tahoma" w:eastAsia="Times New Roman" w:hAnsi="Tahoma" w:cs="Times New Roman"/>
      <w:sz w:val="20"/>
      <w:szCs w:val="24"/>
      <w:lang w:val="es-ES" w:eastAsia="es-ES"/>
    </w:rPr>
  </w:style>
  <w:style w:type="paragraph" w:customStyle="1" w:styleId="Contenidodelatabla">
    <w:name w:val="Contenido de la tabla"/>
    <w:basedOn w:val="Normal"/>
    <w:rsid w:val="00265A45"/>
    <w:pPr>
      <w:widowControl w:val="0"/>
      <w:suppressLineNumbers/>
      <w:suppressAutoHyphens/>
    </w:pPr>
    <w:rPr>
      <w:rFonts w:ascii="Times New Roman" w:eastAsia="Tahoma" w:hAnsi="Times New Roman" w:cs="Times New Roman"/>
      <w:sz w:val="24"/>
      <w:szCs w:val="24"/>
    </w:rPr>
  </w:style>
  <w:style w:type="paragraph" w:customStyle="1" w:styleId="Sangra2detindependiente2">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styleId="Ttulo">
    <w:name w:val="Title"/>
    <w:basedOn w:val="Normal"/>
    <w:link w:val="TtuloCar"/>
    <w:uiPriority w:val="10"/>
    <w:qFormat/>
    <w:rsid w:val="00265A45"/>
    <w:pPr>
      <w:spacing w:line="300" w:lineRule="atLeast"/>
      <w:jc w:val="center"/>
    </w:pPr>
    <w:rPr>
      <w:rFonts w:ascii="Courier New" w:eastAsia="Times New Roman" w:hAnsi="Courier New" w:cs="Courier New"/>
      <w:b/>
      <w:sz w:val="24"/>
      <w:szCs w:val="24"/>
      <w:lang w:val="es-ES" w:eastAsia="es-ES"/>
    </w:rPr>
  </w:style>
  <w:style w:type="character" w:customStyle="1" w:styleId="TtuloCar">
    <w:name w:val="Título Car"/>
    <w:basedOn w:val="Fuentedeprrafopredeter"/>
    <w:link w:val="Ttulo"/>
    <w:uiPriority w:val="10"/>
    <w:rsid w:val="00265A45"/>
    <w:rPr>
      <w:rFonts w:ascii="Courier New" w:eastAsia="Times New Roman" w:hAnsi="Courier New" w:cs="Courier New"/>
      <w:b/>
      <w:sz w:val="24"/>
      <w:szCs w:val="24"/>
      <w:lang w:val="es-ES" w:eastAsia="es-ES"/>
    </w:rPr>
  </w:style>
  <w:style w:type="paragraph" w:customStyle="1" w:styleId="Titulo1">
    <w:name w:val="Titulo 1"/>
    <w:basedOn w:val="Normal"/>
    <w:rsid w:val="00265A45"/>
    <w:pPr>
      <w:spacing w:line="360" w:lineRule="auto"/>
    </w:pPr>
    <w:rPr>
      <w:rFonts w:ascii="Verdana" w:eastAsia="Times New Roman" w:hAnsi="Verdana" w:cs="Times New Roman"/>
      <w:b/>
      <w:color w:val="8B181B"/>
      <w:kern w:val="22"/>
      <w:sz w:val="18"/>
      <w:szCs w:val="24"/>
      <w:lang w:val="es-ES_tradnl" w:eastAsia="es-ES_tradnl"/>
    </w:rPr>
  </w:style>
  <w:style w:type="paragraph" w:customStyle="1" w:styleId="textocomn">
    <w:name w:val="texto común"/>
    <w:basedOn w:val="Normal"/>
    <w:rsid w:val="00265A45"/>
    <w:pPr>
      <w:spacing w:line="360" w:lineRule="auto"/>
      <w:jc w:val="both"/>
    </w:pPr>
    <w:rPr>
      <w:rFonts w:ascii="Verdana" w:eastAsia="Times New Roman" w:hAnsi="Verdana" w:cs="Times New Roman"/>
      <w:kern w:val="22"/>
      <w:sz w:val="18"/>
      <w:szCs w:val="24"/>
      <w:lang w:val="es-ES_tradnl" w:eastAsia="es-ES_tradnl"/>
    </w:rPr>
  </w:style>
  <w:style w:type="paragraph" w:customStyle="1" w:styleId="Textocuadros">
    <w:name w:val="Texto cuadros"/>
    <w:basedOn w:val="textocomn"/>
    <w:rsid w:val="00265A45"/>
    <w:pPr>
      <w:spacing w:line="240" w:lineRule="auto"/>
      <w:jc w:val="left"/>
    </w:pPr>
    <w:rPr>
      <w:b/>
      <w:color w:val="B50000"/>
    </w:rPr>
  </w:style>
  <w:style w:type="paragraph" w:customStyle="1" w:styleId="Prrafodelista1">
    <w:name w:val="Párrafo de lista1"/>
    <w:basedOn w:val="Normal"/>
    <w:rsid w:val="00265A45"/>
    <w:pPr>
      <w:ind w:left="720"/>
      <w:contextualSpacing/>
    </w:pPr>
    <w:rPr>
      <w:rFonts w:ascii="Tahoma" w:eastAsia="Times New Roman" w:hAnsi="Tahoma" w:cs="Times New Roman"/>
      <w:sz w:val="20"/>
      <w:szCs w:val="24"/>
      <w:lang w:val="es-ES" w:eastAsia="es-ES"/>
    </w:rPr>
  </w:style>
  <w:style w:type="paragraph" w:customStyle="1" w:styleId="Textoindependiente210">
    <w:name w:val="Texto independiente 21"/>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Titulo2">
    <w:name w:val="Titulo 2"/>
    <w:basedOn w:val="Normal"/>
    <w:rsid w:val="00265A45"/>
    <w:rPr>
      <w:rFonts w:ascii="Verdana" w:eastAsia="Times New Roman" w:hAnsi="Verdana" w:cs="Times New Roman"/>
      <w:b/>
      <w:color w:val="4F5150"/>
      <w:sz w:val="18"/>
      <w:szCs w:val="24"/>
      <w:lang w:val="es-ES_tradnl" w:eastAsia="es-ES_tradnl"/>
    </w:rPr>
  </w:style>
  <w:style w:type="paragraph" w:customStyle="1" w:styleId="Sangra3detindependiente10">
    <w:name w:val="Sangría 3 de t. independiente1"/>
    <w:basedOn w:val="Normal"/>
    <w:rsid w:val="00265A45"/>
    <w:pPr>
      <w:overflowPunct w:val="0"/>
      <w:autoSpaceDE w:val="0"/>
      <w:autoSpaceDN w:val="0"/>
      <w:adjustRightInd w:val="0"/>
      <w:spacing w:line="240" w:lineRule="atLeast"/>
      <w:ind w:firstLine="1701"/>
      <w:jc w:val="both"/>
      <w:textAlignment w:val="baseline"/>
    </w:pPr>
    <w:rPr>
      <w:rFonts w:ascii="Arial" w:eastAsia="Times New Roman" w:hAnsi="Arial" w:cs="Times New Roman"/>
      <w:sz w:val="20"/>
      <w:szCs w:val="20"/>
      <w:lang w:val="es-ES_tradnl" w:eastAsia="es-ES"/>
    </w:rPr>
  </w:style>
  <w:style w:type="paragraph" w:customStyle="1" w:styleId="Estilo">
    <w:name w:val="Estilo"/>
    <w:rsid w:val="00265A45"/>
    <w:pPr>
      <w:widowControl w:val="0"/>
      <w:autoSpaceDE w:val="0"/>
      <w:autoSpaceDN w:val="0"/>
      <w:adjustRightInd w:val="0"/>
    </w:pPr>
    <w:rPr>
      <w:rFonts w:ascii="Arial" w:eastAsia="Times New Roman" w:hAnsi="Arial" w:cs="Arial"/>
      <w:sz w:val="24"/>
      <w:szCs w:val="24"/>
      <w:lang w:val="es-ES" w:eastAsia="es-ES"/>
    </w:rPr>
  </w:style>
  <w:style w:type="character" w:styleId="Hipervnculo">
    <w:name w:val="Hyperlink"/>
    <w:uiPriority w:val="99"/>
    <w:rsid w:val="00265A45"/>
    <w:rPr>
      <w:color w:val="0000FF"/>
      <w:u w:val="single"/>
    </w:rPr>
  </w:style>
  <w:style w:type="paragraph" w:styleId="Prrafodelista">
    <w:name w:val="List Paragraph"/>
    <w:basedOn w:val="Normal"/>
    <w:link w:val="PrrafodelistaCar"/>
    <w:uiPriority w:val="34"/>
    <w:qFormat/>
    <w:rsid w:val="00265A45"/>
    <w:pPr>
      <w:ind w:left="708"/>
    </w:pPr>
    <w:rPr>
      <w:rFonts w:ascii="Times New Roman" w:eastAsia="MS Mincho" w:hAnsi="Times New Roman" w:cs="Times New Roman"/>
      <w:sz w:val="24"/>
      <w:szCs w:val="24"/>
      <w:lang w:val="x-none" w:eastAsia="x-none"/>
    </w:rPr>
  </w:style>
  <w:style w:type="paragraph" w:customStyle="1" w:styleId="NormalETAP2000">
    <w:name w:val="Normal ETAP 2000"/>
    <w:basedOn w:val="Normal"/>
    <w:rsid w:val="00265A45"/>
    <w:pPr>
      <w:spacing w:before="60"/>
      <w:jc w:val="both"/>
    </w:pPr>
    <w:rPr>
      <w:rFonts w:ascii="Arial Narrow" w:eastAsia="Times New Roman" w:hAnsi="Arial Narrow" w:cs="Times New Roman"/>
      <w:szCs w:val="20"/>
      <w:lang w:val="es-ES" w:eastAsia="es-ES"/>
    </w:rPr>
  </w:style>
  <w:style w:type="paragraph" w:customStyle="1" w:styleId="Default">
    <w:name w:val="Default"/>
    <w:rsid w:val="00265A45"/>
    <w:pPr>
      <w:autoSpaceDE w:val="0"/>
      <w:autoSpaceDN w:val="0"/>
      <w:adjustRightInd w:val="0"/>
    </w:pPr>
    <w:rPr>
      <w:rFonts w:ascii="Arial" w:eastAsia="Times New Roman" w:hAnsi="Arial" w:cs="Arial"/>
      <w:color w:val="000000"/>
      <w:sz w:val="24"/>
      <w:szCs w:val="24"/>
      <w:lang w:eastAsia="es-AR"/>
    </w:rPr>
  </w:style>
  <w:style w:type="character" w:customStyle="1" w:styleId="PrrafodelistaCar">
    <w:name w:val="Párrafo de lista Car"/>
    <w:link w:val="Prrafodelista"/>
    <w:uiPriority w:val="34"/>
    <w:rsid w:val="00265A45"/>
    <w:rPr>
      <w:rFonts w:ascii="Times New Roman" w:eastAsia="MS Mincho" w:hAnsi="Times New Roman" w:cs="Times New Roman"/>
      <w:sz w:val="24"/>
      <w:szCs w:val="24"/>
      <w:lang w:val="x-none" w:eastAsia="x-none"/>
    </w:rPr>
  </w:style>
  <w:style w:type="paragraph" w:styleId="Sinespaciado">
    <w:name w:val="No Spacing"/>
    <w:uiPriority w:val="1"/>
    <w:qFormat/>
    <w:rsid w:val="00265A45"/>
    <w:rPr>
      <w:rFonts w:ascii="Calibri" w:eastAsia="Calibri" w:hAnsi="Calibri" w:cs="Times New Roman"/>
    </w:rPr>
  </w:style>
  <w:style w:type="character" w:customStyle="1" w:styleId="FrediCar">
    <w:name w:val="Fredi Car"/>
    <w:link w:val="Fredi"/>
    <w:rsid w:val="00265A45"/>
    <w:rPr>
      <w:rFonts w:ascii="Times New Roman" w:eastAsia="Times New Roman" w:hAnsi="Times New Roman" w:cs="Times New Roman"/>
      <w:sz w:val="24"/>
      <w:szCs w:val="20"/>
      <w:lang w:val="x-none" w:eastAsia="es-ES"/>
    </w:rPr>
  </w:style>
  <w:style w:type="character" w:customStyle="1" w:styleId="FrediCarCar">
    <w:name w:val="Fredi Car Car"/>
    <w:rsid w:val="00265A45"/>
    <w:rPr>
      <w:sz w:val="24"/>
      <w:lang w:val="es-AR" w:eastAsia="es-ES"/>
    </w:rPr>
  </w:style>
  <w:style w:type="paragraph" w:customStyle="1" w:styleId="Textoindependiente23">
    <w:name w:val="Texto independiente 23"/>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Textoindependiente24">
    <w:name w:val="Texto independiente 24"/>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Textoindependiente310">
    <w:name w:val="Texto independiente 31"/>
    <w:basedOn w:val="Normal"/>
    <w:link w:val="BodyText3Car"/>
    <w:rsid w:val="00265A45"/>
    <w:pPr>
      <w:suppressAutoHyphens/>
      <w:overflowPunct w:val="0"/>
      <w:autoSpaceDE w:val="0"/>
      <w:autoSpaceDN w:val="0"/>
      <w:adjustRightInd w:val="0"/>
      <w:spacing w:line="300" w:lineRule="atLeast"/>
      <w:jc w:val="both"/>
      <w:textAlignment w:val="baseline"/>
    </w:pPr>
    <w:rPr>
      <w:rFonts w:ascii="Arial" w:eastAsia="Times New Roman" w:hAnsi="Arial" w:cs="Times New Roman"/>
      <w:spacing w:val="-3"/>
      <w:sz w:val="20"/>
      <w:szCs w:val="20"/>
      <w:lang w:val="es-ES_tradnl" w:eastAsia="es-ES"/>
    </w:rPr>
  </w:style>
  <w:style w:type="paragraph" w:customStyle="1" w:styleId="EspecificacinETAP2000">
    <w:name w:val="Especificación ETAP 2000"/>
    <w:basedOn w:val="Normal"/>
    <w:link w:val="EspecificacinETAP2000Car"/>
    <w:rsid w:val="00265A45"/>
    <w:pPr>
      <w:tabs>
        <w:tab w:val="left" w:pos="-720"/>
      </w:tabs>
      <w:suppressAutoHyphens/>
      <w:spacing w:before="80"/>
      <w:jc w:val="both"/>
    </w:pPr>
    <w:rPr>
      <w:rFonts w:ascii="Arial" w:eastAsia="Times New Roman" w:hAnsi="Arial" w:cs="Times New Roman"/>
      <w:spacing w:val="-3"/>
      <w:szCs w:val="20"/>
      <w:lang w:val="es-ES_tradnl" w:eastAsia="es-ES"/>
    </w:rPr>
  </w:style>
  <w:style w:type="character" w:customStyle="1" w:styleId="BodyText3Car">
    <w:name w:val="Body Text 3 Car"/>
    <w:link w:val="Textoindependiente310"/>
    <w:locked/>
    <w:rsid w:val="00265A45"/>
    <w:rPr>
      <w:rFonts w:ascii="Arial" w:eastAsia="Times New Roman" w:hAnsi="Arial" w:cs="Times New Roman"/>
      <w:spacing w:val="-3"/>
      <w:sz w:val="20"/>
      <w:szCs w:val="20"/>
      <w:lang w:val="es-ES_tradnl" w:eastAsia="es-ES"/>
    </w:rPr>
  </w:style>
  <w:style w:type="paragraph" w:styleId="Textosinformato">
    <w:name w:val="Plain Text"/>
    <w:basedOn w:val="Normal"/>
    <w:link w:val="TextosinformatoCar"/>
    <w:uiPriority w:val="99"/>
    <w:rsid w:val="00265A45"/>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265A45"/>
    <w:rPr>
      <w:rFonts w:ascii="Courier New" w:eastAsia="Times New Roman" w:hAnsi="Courier New" w:cs="Times New Roman"/>
      <w:sz w:val="20"/>
      <w:szCs w:val="20"/>
      <w:lang w:val="es-ES" w:eastAsia="es-ES"/>
    </w:rPr>
  </w:style>
  <w:style w:type="character" w:customStyle="1" w:styleId="EspecificacinETAP2000Car">
    <w:name w:val="Especificación ETAP 2000 Car"/>
    <w:link w:val="EspecificacinETAP2000"/>
    <w:locked/>
    <w:rsid w:val="00265A45"/>
    <w:rPr>
      <w:rFonts w:ascii="Arial" w:eastAsia="Times New Roman" w:hAnsi="Arial" w:cs="Times New Roman"/>
      <w:spacing w:val="-3"/>
      <w:szCs w:val="20"/>
      <w:lang w:val="es-ES_tradnl" w:eastAsia="es-ES"/>
    </w:rPr>
  </w:style>
  <w:style w:type="paragraph" w:styleId="Subttulo">
    <w:name w:val="Subtitle"/>
    <w:basedOn w:val="Normal"/>
    <w:next w:val="Normal"/>
    <w:link w:val="SubttuloCar"/>
    <w:uiPriority w:val="11"/>
    <w:qFormat/>
    <w:rsid w:val="00265A45"/>
    <w:pPr>
      <w:spacing w:after="60"/>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uiPriority w:val="11"/>
    <w:rsid w:val="00265A45"/>
    <w:rPr>
      <w:rFonts w:ascii="Cambria" w:eastAsia="Times New Roman" w:hAnsi="Cambria" w:cs="Times New Roman"/>
      <w:sz w:val="24"/>
      <w:szCs w:val="24"/>
      <w:lang w:val="es-ES" w:eastAsia="es-ES"/>
    </w:rPr>
  </w:style>
  <w:style w:type="paragraph" w:customStyle="1" w:styleId="western">
    <w:name w:val="western"/>
    <w:basedOn w:val="Normal"/>
    <w:rsid w:val="00265A45"/>
    <w:pPr>
      <w:spacing w:before="100" w:beforeAutospacing="1"/>
      <w:jc w:val="both"/>
    </w:pPr>
    <w:rPr>
      <w:rFonts w:ascii="Tahoma" w:eastAsia="Times New Roman" w:hAnsi="Tahoma" w:cs="Tahoma"/>
      <w:sz w:val="24"/>
      <w:szCs w:val="24"/>
      <w:lang w:eastAsia="es-AR"/>
    </w:rPr>
  </w:style>
  <w:style w:type="paragraph" w:customStyle="1" w:styleId="Textoformulario">
    <w:name w:val="Texto formulario"/>
    <w:basedOn w:val="Normal"/>
    <w:rsid w:val="00265A45"/>
    <w:pPr>
      <w:spacing w:line="280" w:lineRule="exact"/>
      <w:jc w:val="both"/>
    </w:pPr>
    <w:rPr>
      <w:rFonts w:ascii="Verdana" w:eastAsia="Times New Roman" w:hAnsi="Verdana" w:cs="Arial"/>
      <w:sz w:val="18"/>
      <w:szCs w:val="24"/>
      <w:lang w:val="es-ES_tradnl" w:eastAsia="es-ES_tradnl"/>
    </w:rPr>
  </w:style>
  <w:style w:type="paragraph" w:customStyle="1" w:styleId="TextoPrincipal">
    <w:name w:val="Texto Principal"/>
    <w:basedOn w:val="Normal"/>
    <w:rsid w:val="00265A45"/>
    <w:pPr>
      <w:spacing w:before="60" w:after="60"/>
    </w:pPr>
    <w:rPr>
      <w:rFonts w:ascii="Verdana" w:eastAsia="Times New Roman" w:hAnsi="Verdana" w:cs="Times New Roman"/>
      <w:color w:val="323232"/>
      <w:sz w:val="16"/>
      <w:szCs w:val="16"/>
      <w:lang w:eastAsia="es-AR"/>
    </w:rPr>
  </w:style>
  <w:style w:type="paragraph" w:customStyle="1" w:styleId="Textoindependiente22">
    <w:name w:val="Texto independiente 22"/>
    <w:basedOn w:val="Normal"/>
    <w:rsid w:val="00265A45"/>
    <w:pPr>
      <w:suppressAutoHyphens/>
      <w:overflowPunct w:val="0"/>
      <w:autoSpaceDE w:val="0"/>
      <w:autoSpaceDN w:val="0"/>
      <w:adjustRightInd w:val="0"/>
      <w:ind w:right="49" w:firstLine="2268"/>
      <w:jc w:val="both"/>
      <w:textAlignment w:val="baseline"/>
    </w:pPr>
    <w:rPr>
      <w:rFonts w:ascii="Times New Roman" w:eastAsia="Times New Roman" w:hAnsi="Times New Roman" w:cs="Times New Roman"/>
      <w:spacing w:val="-3"/>
      <w:szCs w:val="20"/>
      <w:lang w:val="es-ES_tradnl" w:eastAsia="es-ES"/>
    </w:rPr>
  </w:style>
  <w:style w:type="paragraph" w:customStyle="1" w:styleId="Sangra2detindependiente20">
    <w:name w:val="Sangría 2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paragraph" w:customStyle="1" w:styleId="Sangra3detindependiente2">
    <w:name w:val="Sangría 3 de t. independiente2"/>
    <w:basedOn w:val="Normal"/>
    <w:rsid w:val="00265A45"/>
    <w:pPr>
      <w:overflowPunct w:val="0"/>
      <w:autoSpaceDE w:val="0"/>
      <w:autoSpaceDN w:val="0"/>
      <w:adjustRightInd w:val="0"/>
      <w:spacing w:line="300" w:lineRule="atLeast"/>
      <w:ind w:firstLine="1701"/>
      <w:jc w:val="both"/>
      <w:textAlignment w:val="baseline"/>
    </w:pPr>
    <w:rPr>
      <w:rFonts w:ascii="Arial" w:eastAsia="Times New Roman" w:hAnsi="Arial" w:cs="Times New Roman"/>
      <w:sz w:val="20"/>
      <w:szCs w:val="20"/>
      <w:lang w:val="es-ES_tradnl" w:eastAsia="es-ES"/>
    </w:rPr>
  </w:style>
  <w:style w:type="character" w:customStyle="1" w:styleId="tl8wme">
    <w:name w:val="tl8wme"/>
    <w:rsid w:val="00265A45"/>
  </w:style>
  <w:style w:type="paragraph" w:styleId="Mapadeldocumento">
    <w:name w:val="Document Map"/>
    <w:basedOn w:val="Normal"/>
    <w:link w:val="MapadeldocumentoCar"/>
    <w:uiPriority w:val="99"/>
    <w:rsid w:val="00265A45"/>
    <w:pPr>
      <w:shd w:val="clear" w:color="auto" w:fill="000080"/>
    </w:pPr>
    <w:rPr>
      <w:rFonts w:ascii="Tahoma" w:eastAsia="Times New Roman" w:hAnsi="Tahoma" w:cs="Times New Roman"/>
      <w:sz w:val="20"/>
      <w:szCs w:val="24"/>
      <w:lang w:val="es-ES" w:eastAsia="es-ES"/>
    </w:rPr>
  </w:style>
  <w:style w:type="character" w:customStyle="1" w:styleId="MapadeldocumentoCar">
    <w:name w:val="Mapa del documento Car"/>
    <w:basedOn w:val="Fuentedeprrafopredeter"/>
    <w:link w:val="Mapadeldocumento"/>
    <w:uiPriority w:val="99"/>
    <w:rsid w:val="00265A45"/>
    <w:rPr>
      <w:rFonts w:ascii="Tahoma" w:eastAsia="Times New Roman" w:hAnsi="Tahoma" w:cs="Times New Roman"/>
      <w:sz w:val="20"/>
      <w:szCs w:val="24"/>
      <w:shd w:val="clear" w:color="auto" w:fill="000080"/>
      <w:lang w:val="es-ES" w:eastAsia="es-ES"/>
    </w:rPr>
  </w:style>
  <w:style w:type="paragraph" w:customStyle="1" w:styleId="xl26">
    <w:name w:val="xl26"/>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lang w:val="es-ES" w:eastAsia="es-ES"/>
    </w:rPr>
  </w:style>
  <w:style w:type="paragraph" w:customStyle="1" w:styleId="xl27">
    <w:name w:val="xl27"/>
    <w:basedOn w:val="Normal"/>
    <w:rsid w:val="00265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s-ES" w:eastAsia="es-ES"/>
    </w:rPr>
  </w:style>
  <w:style w:type="paragraph" w:customStyle="1" w:styleId="fredi0">
    <w:name w:val="fredi"/>
    <w:basedOn w:val="Normal"/>
    <w:rsid w:val="00265A45"/>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FontStyle21">
    <w:name w:val="Font Style21"/>
    <w:rsid w:val="00265A45"/>
    <w:rPr>
      <w:rFonts w:ascii="Arial" w:hAnsi="Arial"/>
      <w:sz w:val="24"/>
    </w:rPr>
  </w:style>
  <w:style w:type="paragraph" w:customStyle="1" w:styleId="Textodebloque1">
    <w:name w:val="Texto de bloque1"/>
    <w:basedOn w:val="Normal"/>
    <w:rsid w:val="00265A45"/>
    <w:pPr>
      <w:suppressAutoHyphens/>
      <w:overflowPunct w:val="0"/>
      <w:autoSpaceDE w:val="0"/>
      <w:autoSpaceDN w:val="0"/>
      <w:adjustRightInd w:val="0"/>
      <w:ind w:left="284" w:right="49" w:hanging="284"/>
      <w:jc w:val="both"/>
      <w:textAlignment w:val="baseline"/>
    </w:pPr>
    <w:rPr>
      <w:rFonts w:ascii="Arial" w:eastAsia="Times New Roman" w:hAnsi="Arial" w:cs="Times New Roman"/>
      <w:sz w:val="20"/>
      <w:szCs w:val="20"/>
      <w:lang w:val="es-ES_tradnl" w:eastAsia="es-ES"/>
    </w:rPr>
  </w:style>
  <w:style w:type="paragraph" w:styleId="Continuarlista2">
    <w:name w:val="List Continue 2"/>
    <w:basedOn w:val="Normal"/>
    <w:uiPriority w:val="99"/>
    <w:rsid w:val="00265A45"/>
    <w:pPr>
      <w:widowControl w:val="0"/>
      <w:overflowPunct w:val="0"/>
      <w:autoSpaceDE w:val="0"/>
      <w:autoSpaceDN w:val="0"/>
      <w:adjustRightInd w:val="0"/>
      <w:spacing w:after="120"/>
      <w:ind w:left="720" w:firstLine="425"/>
      <w:jc w:val="both"/>
      <w:textAlignment w:val="baseline"/>
    </w:pPr>
    <w:rPr>
      <w:rFonts w:ascii="Times New Roman" w:eastAsia="Times New Roman" w:hAnsi="Times New Roman" w:cs="Times New Roman"/>
      <w:spacing w:val="-3"/>
      <w:szCs w:val="20"/>
      <w:lang w:val="es-ES_tradnl" w:eastAsia="es-ES"/>
    </w:rPr>
  </w:style>
  <w:style w:type="paragraph" w:customStyle="1" w:styleId="xl24">
    <w:name w:val="xl24"/>
    <w:basedOn w:val="Normal"/>
    <w:rsid w:val="00265A45"/>
    <w:pPr>
      <w:spacing w:before="100" w:beforeAutospacing="1" w:after="100" w:afterAutospacing="1"/>
      <w:jc w:val="center"/>
    </w:pPr>
    <w:rPr>
      <w:rFonts w:ascii="Arial" w:eastAsia="Arial Unicode MS" w:hAnsi="Arial" w:cs="Arial"/>
      <w:color w:val="FF0000"/>
      <w:sz w:val="24"/>
      <w:szCs w:val="24"/>
      <w:lang w:val="es-ES" w:eastAsia="es-ES"/>
    </w:rPr>
  </w:style>
  <w:style w:type="paragraph" w:customStyle="1" w:styleId="xl25">
    <w:name w:val="xl25"/>
    <w:basedOn w:val="Normal"/>
    <w:rsid w:val="00265A45"/>
    <w:pPr>
      <w:spacing w:before="100" w:beforeAutospacing="1" w:after="100" w:afterAutospacing="1"/>
    </w:pPr>
    <w:rPr>
      <w:rFonts w:ascii="Arial" w:eastAsia="Arial Unicode MS" w:hAnsi="Arial" w:cs="Arial"/>
      <w:sz w:val="24"/>
      <w:szCs w:val="24"/>
      <w:lang w:val="es-ES" w:eastAsia="es-ES"/>
    </w:rPr>
  </w:style>
  <w:style w:type="paragraph" w:styleId="Lista2">
    <w:name w:val="List 2"/>
    <w:basedOn w:val="Normal"/>
    <w:uiPriority w:val="99"/>
    <w:rsid w:val="00265A45"/>
    <w:pPr>
      <w:ind w:left="566" w:hanging="283"/>
    </w:pPr>
    <w:rPr>
      <w:rFonts w:ascii="Tahoma" w:eastAsia="Times New Roman" w:hAnsi="Tahoma" w:cs="Times New Roman"/>
      <w:sz w:val="20"/>
      <w:szCs w:val="24"/>
      <w:lang w:val="es-ES" w:eastAsia="es-ES"/>
    </w:rPr>
  </w:style>
  <w:style w:type="paragraph" w:styleId="Encabezadodemensaje">
    <w:name w:val="Message Header"/>
    <w:basedOn w:val="Normal"/>
    <w:link w:val="EncabezadodemensajeCar"/>
    <w:uiPriority w:val="99"/>
    <w:rsid w:val="00265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Times New Roman"/>
      <w:sz w:val="24"/>
      <w:szCs w:val="24"/>
      <w:lang w:val="es-ES" w:eastAsia="es-ES"/>
    </w:rPr>
  </w:style>
  <w:style w:type="character" w:customStyle="1" w:styleId="EncabezadodemensajeCar">
    <w:name w:val="Encabezado de mensaje Car"/>
    <w:basedOn w:val="Fuentedeprrafopredeter"/>
    <w:link w:val="Encabezadodemensaje"/>
    <w:uiPriority w:val="99"/>
    <w:rsid w:val="00265A45"/>
    <w:rPr>
      <w:rFonts w:ascii="Arial" w:eastAsia="Times New Roman" w:hAnsi="Arial" w:cs="Times New Roman"/>
      <w:sz w:val="24"/>
      <w:szCs w:val="24"/>
      <w:shd w:val="pct20" w:color="auto" w:fill="auto"/>
      <w:lang w:val="es-ES" w:eastAsia="es-ES"/>
    </w:rPr>
  </w:style>
  <w:style w:type="paragraph" w:customStyle="1" w:styleId="Ttulo3ETAP2000">
    <w:name w:val="Título 3 ETAP 2000"/>
    <w:basedOn w:val="Ttulo3"/>
    <w:rsid w:val="00265A45"/>
    <w:pPr>
      <w:spacing w:before="120"/>
      <w:ind w:firstLine="567"/>
      <w:jc w:val="both"/>
      <w:outlineLvl w:val="9"/>
    </w:pPr>
    <w:rPr>
      <w:rFonts w:ascii="Arial Narrow" w:hAnsi="Arial Narrow" w:cs="Times New Roman"/>
      <w:bCs w:val="0"/>
      <w:szCs w:val="20"/>
      <w:u w:val="single"/>
      <w:lang w:val="es-ES_tradnl"/>
    </w:rPr>
  </w:style>
  <w:style w:type="character" w:customStyle="1" w:styleId="Estilo1Car">
    <w:name w:val="Estilo1 Car"/>
    <w:rsid w:val="00265A45"/>
    <w:rPr>
      <w:rFonts w:ascii="Arial" w:hAnsi="Arial"/>
      <w:smallCaps/>
      <w:sz w:val="20"/>
      <w:lang w:val="es-ES_tradnl" w:eastAsia="es-ES"/>
    </w:rPr>
  </w:style>
  <w:style w:type="paragraph" w:customStyle="1" w:styleId="Textoindependiente32">
    <w:name w:val="Texto independiente 32"/>
    <w:basedOn w:val="Normal"/>
    <w:rsid w:val="00265A45"/>
    <w:pPr>
      <w:suppressAutoHyphens/>
      <w:overflowPunct w:val="0"/>
      <w:autoSpaceDE w:val="0"/>
      <w:autoSpaceDN w:val="0"/>
      <w:adjustRightInd w:val="0"/>
      <w:spacing w:line="300" w:lineRule="atLeast"/>
      <w:jc w:val="both"/>
      <w:textAlignment w:val="baseline"/>
    </w:pPr>
    <w:rPr>
      <w:rFonts w:ascii="Arial" w:eastAsia="Times New Roman" w:hAnsi="Arial" w:cs="Times New Roman"/>
      <w:spacing w:val="-3"/>
      <w:sz w:val="20"/>
      <w:szCs w:val="20"/>
      <w:lang w:val="es-ES_tradnl" w:eastAsia="es-ES"/>
    </w:rPr>
  </w:style>
  <w:style w:type="paragraph" w:styleId="Revisin">
    <w:name w:val="Revision"/>
    <w:hidden/>
    <w:uiPriority w:val="99"/>
    <w:semiHidden/>
    <w:rsid w:val="00265A45"/>
    <w:rPr>
      <w:rFonts w:ascii="Tahoma" w:eastAsia="Times New Roman" w:hAnsi="Tahoma" w:cs="Times New Roman"/>
      <w:sz w:val="20"/>
      <w:szCs w:val="24"/>
      <w:lang w:val="es-ES" w:eastAsia="es-ES"/>
    </w:rPr>
  </w:style>
  <w:style w:type="paragraph" w:styleId="Asuntodelcomentario">
    <w:name w:val="annotation subject"/>
    <w:basedOn w:val="Textocomentario"/>
    <w:next w:val="Textocomentario"/>
    <w:link w:val="AsuntodelcomentarioCar"/>
    <w:uiPriority w:val="99"/>
    <w:unhideWhenUsed/>
    <w:rsid w:val="00265A45"/>
    <w:pPr>
      <w:spacing w:after="200"/>
    </w:pPr>
    <w:rPr>
      <w:rFonts w:ascii="Cambria" w:hAnsi="Cambria"/>
      <w:b/>
      <w:bCs/>
    </w:rPr>
  </w:style>
  <w:style w:type="character" w:customStyle="1" w:styleId="AsuntodelcomentarioCar">
    <w:name w:val="Asunto del comentario Car"/>
    <w:basedOn w:val="TextocomentarioCar"/>
    <w:link w:val="Asuntodelcomentario"/>
    <w:uiPriority w:val="99"/>
    <w:rsid w:val="00265A45"/>
    <w:rPr>
      <w:rFonts w:ascii="Cambria" w:eastAsia="Times New Roman" w:hAnsi="Cambria" w:cs="Times New Roman"/>
      <w:b/>
      <w:bCs/>
      <w:sz w:val="20"/>
      <w:szCs w:val="20"/>
      <w:lang w:val="es-ES_tradnl"/>
    </w:rPr>
  </w:style>
  <w:style w:type="paragraph" w:customStyle="1" w:styleId="textoformulario0">
    <w:name w:val="texto formulario"/>
    <w:basedOn w:val="textocomn"/>
    <w:rsid w:val="00265A45"/>
    <w:pPr>
      <w:spacing w:line="240" w:lineRule="auto"/>
    </w:pPr>
    <w:rPr>
      <w:rFonts w:cs="Arial"/>
    </w:rPr>
  </w:style>
  <w:style w:type="paragraph" w:customStyle="1" w:styleId="Titulo3">
    <w:name w:val="Titulo 3"/>
    <w:basedOn w:val="Titulo2"/>
    <w:rsid w:val="00265A45"/>
    <w:pPr>
      <w:spacing w:line="360" w:lineRule="auto"/>
      <w:jc w:val="both"/>
    </w:pPr>
    <w:rPr>
      <w:color w:val="auto"/>
      <w:u w:val="single"/>
    </w:rPr>
  </w:style>
  <w:style w:type="paragraph" w:customStyle="1" w:styleId="Titulo4">
    <w:name w:val="Titulo 4"/>
    <w:basedOn w:val="Titulo1"/>
    <w:rsid w:val="00265A45"/>
    <w:pPr>
      <w:jc w:val="both"/>
    </w:pPr>
    <w:rPr>
      <w:i/>
      <w:color w:val="auto"/>
    </w:rPr>
  </w:style>
  <w:style w:type="character" w:styleId="Nmerodepgina">
    <w:name w:val="page number"/>
    <w:uiPriority w:val="99"/>
    <w:unhideWhenUsed/>
    <w:rsid w:val="00265A45"/>
    <w:rPr>
      <w:rFonts w:cs="Times New Roman"/>
    </w:rPr>
  </w:style>
  <w:style w:type="paragraph" w:customStyle="1" w:styleId="Textodenotaalfinal">
    <w:name w:val="Texto de nota al final"/>
    <w:basedOn w:val="Normal"/>
    <w:rsid w:val="00265A45"/>
    <w:pPr>
      <w:widowControl w:val="0"/>
    </w:pPr>
    <w:rPr>
      <w:rFonts w:ascii="Courier" w:eastAsia="Times New Roman" w:hAnsi="Courier" w:cs="Times New Roman"/>
      <w:sz w:val="24"/>
      <w:szCs w:val="20"/>
      <w:lang w:val="es-ES" w:eastAsia="es-ES"/>
    </w:rPr>
  </w:style>
  <w:style w:type="paragraph" w:styleId="TDC3">
    <w:name w:val="toc 3"/>
    <w:basedOn w:val="Normal"/>
    <w:next w:val="Normal"/>
    <w:autoRedefine/>
    <w:uiPriority w:val="39"/>
    <w:rsid w:val="00265A45"/>
    <w:pPr>
      <w:tabs>
        <w:tab w:val="left" w:pos="0"/>
        <w:tab w:val="left" w:pos="284"/>
        <w:tab w:val="right" w:leader="dot" w:pos="9072"/>
      </w:tabs>
    </w:pPr>
    <w:rPr>
      <w:rFonts w:ascii="Arial" w:eastAsia="Times New Roman" w:hAnsi="Arial" w:cs="Arial"/>
      <w:noProof/>
      <w:sz w:val="16"/>
      <w:szCs w:val="24"/>
      <w:lang w:val="es-ES" w:eastAsia="es-ES"/>
    </w:rPr>
  </w:style>
  <w:style w:type="paragraph" w:customStyle="1" w:styleId="Textoindependiente33">
    <w:name w:val="Texto independiente 33"/>
    <w:basedOn w:val="Normal"/>
    <w:rsid w:val="00265A45"/>
    <w:pPr>
      <w:overflowPunct w:val="0"/>
      <w:autoSpaceDE w:val="0"/>
      <w:autoSpaceDN w:val="0"/>
      <w:adjustRightInd w:val="0"/>
      <w:jc w:val="both"/>
      <w:textAlignment w:val="baseline"/>
    </w:pPr>
    <w:rPr>
      <w:rFonts w:ascii="Tahoma" w:eastAsia="Times New Roman" w:hAnsi="Tahoma" w:cs="Times New Roman"/>
      <w:b/>
      <w:sz w:val="20"/>
      <w:szCs w:val="20"/>
      <w:lang w:val="es-ES" w:eastAsia="es-ES"/>
    </w:rPr>
  </w:style>
  <w:style w:type="table" w:styleId="Listaclara-nfasis4">
    <w:name w:val="Light List Accent 4"/>
    <w:basedOn w:val="Tablanormal"/>
    <w:uiPriority w:val="61"/>
    <w:rsid w:val="00265A45"/>
    <w:rPr>
      <w:rFonts w:ascii="Times New Roman" w:eastAsia="Times New Roman" w:hAnsi="Times New Roman" w:cs="Times New Roman"/>
      <w:sz w:val="20"/>
      <w:szCs w:val="20"/>
      <w:lang w:eastAsia="es-A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customStyle="1" w:styleId="Sombreadoclaro1">
    <w:name w:val="Sombreado claro1"/>
    <w:basedOn w:val="Tablanormal"/>
    <w:uiPriority w:val="60"/>
    <w:rsid w:val="00265A45"/>
    <w:rPr>
      <w:rFonts w:ascii="Times New Roman" w:eastAsia="Times New Roman" w:hAnsi="Times New Roman" w:cs="Times New Roman"/>
      <w:color w:val="000000"/>
      <w:sz w:val="20"/>
      <w:szCs w:val="20"/>
      <w:lang w:eastAsia="es-AR"/>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265A45"/>
    <w:rPr>
      <w:rFonts w:ascii="Times New Roman" w:eastAsia="Times New Roman" w:hAnsi="Times New Roman" w:cs="Times New Roman"/>
      <w:color w:val="365F91"/>
      <w:sz w:val="20"/>
      <w:szCs w:val="20"/>
      <w:lang w:eastAsia="es-AR"/>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staclara1">
    <w:name w:val="Lista clara1"/>
    <w:basedOn w:val="Tablanormal"/>
    <w:uiPriority w:val="61"/>
    <w:rsid w:val="00265A45"/>
    <w:rPr>
      <w:rFonts w:ascii="Times New Roman" w:eastAsia="Times New Roman" w:hAnsi="Times New Roman" w:cs="Times New Roman"/>
      <w:sz w:val="20"/>
      <w:szCs w:val="20"/>
      <w:lang w:eastAsia="es-A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itulobl">
    <w:name w:val="titulobl"/>
    <w:basedOn w:val="Normal"/>
    <w:rsid w:val="00265A45"/>
    <w:pPr>
      <w:spacing w:before="100" w:beforeAutospacing="1" w:after="100" w:afterAutospacing="1"/>
    </w:pPr>
    <w:rPr>
      <w:rFonts w:ascii="Lato" w:eastAsia="Times New Roman" w:hAnsi="Lato" w:cs="Times New Roman"/>
      <w:b/>
      <w:bCs/>
      <w:color w:val="FFFFFF"/>
      <w:spacing w:val="-8"/>
      <w:sz w:val="45"/>
      <w:szCs w:val="45"/>
      <w:lang w:val="es-ES" w:eastAsia="es-ES"/>
    </w:rPr>
  </w:style>
  <w:style w:type="numbering" w:customStyle="1" w:styleId="Estilo1">
    <w:name w:val="Estilo1"/>
    <w:rsid w:val="00265A4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3931-2432-4E87-BC40-0CE17937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3186</Words>
  <Characters>18166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Torres</dc:creator>
  <cp:lastModifiedBy>Agustin</cp:lastModifiedBy>
  <cp:revision>2</cp:revision>
  <dcterms:created xsi:type="dcterms:W3CDTF">2024-08-13T15:02:00Z</dcterms:created>
  <dcterms:modified xsi:type="dcterms:W3CDTF">2024-08-13T15:02:00Z</dcterms:modified>
</cp:coreProperties>
</file>